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5940425" cy="1321435"/>
            <wp:effectExtent b="0" l="0" r="0" t="0"/>
            <wp:docPr descr="Shape&#10;&#10;Description automatically generated with medium confidence" id="22" name="image22.png"/>
            <a:graphic>
              <a:graphicData uri="http://schemas.openxmlformats.org/drawingml/2006/picture">
                <pic:pic>
                  <pic:nvPicPr>
                    <pic:cNvPr descr="Shape&#10;&#10;Description automatically generated with medium confidence" id="0" name="image22.png"/>
                    <pic:cNvPicPr preferRelativeResize="0"/>
                  </pic:nvPicPr>
                  <pic:blipFill>
                    <a:blip r:embed="rId6"/>
                    <a:srcRect b="0" l="0" r="0" t="0"/>
                    <a:stretch>
                      <a:fillRect/>
                    </a:stretch>
                  </pic:blipFill>
                  <pic:spPr>
                    <a:xfrm>
                      <a:off x="0" y="0"/>
                      <a:ext cx="5940425" cy="132143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5943600" cy="1023620"/>
            <wp:effectExtent b="0" l="0" r="0" t="0"/>
            <wp:docPr id="2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102362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05">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color w:val="538135"/>
          <w:sz w:val="32"/>
          <w:szCs w:val="32"/>
        </w:rPr>
      </w:pPr>
      <w:r w:rsidDel="00000000" w:rsidR="00000000" w:rsidRPr="00000000">
        <w:rPr>
          <w:rtl w:val="0"/>
        </w:rPr>
      </w:r>
    </w:p>
    <w:p w:rsidR="00000000" w:rsidDel="00000000" w:rsidP="00000000" w:rsidRDefault="00000000" w:rsidRPr="00000000" w14:paraId="00000006">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b w:val="1"/>
          <w:bCs w:val="1"/>
          <w:color w:val="538135"/>
          <w:sz w:val="32"/>
          <w:szCs w:val="32"/>
        </w:rPr>
      </w:pPr>
      <w:r w:rsidDel="00000000" w:rsidR="00000000" w:rsidRPr="00000000">
        <w:rPr>
          <w:rFonts w:ascii="Times New Roman" w:cs="Times New Roman" w:eastAsia="Times New Roman" w:hAnsi="Times New Roman"/>
          <w:b w:val="1"/>
          <w:bCs w:val="1"/>
          <w:color w:val="538135"/>
          <w:sz w:val="32"/>
          <w:szCs w:val="32"/>
          <w:vertAlign w:val="baseline"/>
          <w:rtl w:val="0"/>
        </w:rPr>
        <w:t xml:space="preserve">Essay / Assignment Title: </w:t>
      </w:r>
      <w:r w:rsidDel="00000000" w:rsidR="00000000" w:rsidRPr="00000000">
        <w:rPr>
          <w:rFonts w:ascii="Times New Roman" w:cs="Times New Roman" w:eastAsia="Times New Roman" w:hAnsi="Times New Roman"/>
          <w:b w:val="1"/>
          <w:bCs w:val="1"/>
          <w:color w:val="538135"/>
          <w:sz w:val="32"/>
          <w:szCs w:val="32"/>
          <w:rtl w:val="0"/>
        </w:rPr>
        <w:t xml:space="preserve">Transforming Data into Insight: Building Interactive Dashboards and Stories with Tableau</w:t>
      </w:r>
    </w:p>
    <w:p w:rsidR="00000000" w:rsidDel="00000000" w:rsidP="00000000" w:rsidRDefault="00000000" w:rsidRPr="00000000" w14:paraId="00000007">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color w:val="538135"/>
          <w:sz w:val="32"/>
          <w:szCs w:val="32"/>
        </w:rPr>
      </w:pPr>
      <w:r w:rsidDel="00000000" w:rsidR="00000000" w:rsidRPr="00000000">
        <w:rPr>
          <w:rtl w:val="0"/>
        </w:rPr>
      </w:r>
    </w:p>
    <w:p w:rsidR="00000000" w:rsidDel="00000000" w:rsidP="00000000" w:rsidRDefault="00000000" w:rsidRPr="00000000" w14:paraId="00000008">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b w:val="1"/>
          <w:bCs w:val="1"/>
          <w:color w:val="538135"/>
          <w:sz w:val="32"/>
          <w:szCs w:val="32"/>
        </w:rPr>
      </w:pPr>
      <w:r w:rsidDel="00000000" w:rsidR="00000000" w:rsidRPr="00000000">
        <w:rPr>
          <w:rFonts w:ascii="Times New Roman" w:cs="Times New Roman" w:eastAsia="Times New Roman" w:hAnsi="Times New Roman"/>
          <w:b w:val="1"/>
          <w:bCs w:val="1"/>
          <w:color w:val="538135"/>
          <w:sz w:val="32"/>
          <w:szCs w:val="32"/>
          <w:vertAlign w:val="baseline"/>
          <w:rtl w:val="0"/>
        </w:rPr>
        <w:t xml:space="preserve">Programme title: </w:t>
      </w:r>
      <w:r w:rsidDel="00000000" w:rsidR="00000000" w:rsidRPr="00000000">
        <w:rPr>
          <w:rFonts w:ascii="Times New Roman" w:cs="Times New Roman" w:eastAsia="Times New Roman" w:hAnsi="Times New Roman"/>
          <w:b w:val="1"/>
          <w:bCs w:val="1"/>
          <w:color w:val="538135"/>
          <w:sz w:val="32"/>
          <w:szCs w:val="32"/>
          <w:rtl w:val="0"/>
        </w:rPr>
        <w:t xml:space="preserve">Visualization and Story Telling using Tableau</w:t>
      </w:r>
    </w:p>
    <w:p w:rsidR="00000000" w:rsidDel="00000000" w:rsidP="00000000" w:rsidRDefault="00000000" w:rsidRPr="00000000" w14:paraId="00000009">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b w:val="1"/>
          <w:bCs w:val="1"/>
          <w:color w:val="538135"/>
          <w:sz w:val="32"/>
          <w:szCs w:val="32"/>
        </w:rPr>
      </w:pPr>
      <w:r w:rsidDel="00000000" w:rsidR="00000000" w:rsidRPr="00000000">
        <w:rPr>
          <w:rtl w:val="0"/>
        </w:rPr>
      </w:r>
    </w:p>
    <w:p w:rsidR="00000000" w:rsidDel="00000000" w:rsidP="00000000" w:rsidRDefault="00000000" w:rsidRPr="00000000" w14:paraId="0000000A">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color w:val="538135"/>
          <w:sz w:val="32"/>
          <w:szCs w:val="32"/>
          <w:vertAlign w:val="baseline"/>
        </w:rPr>
      </w:pPr>
      <w:r w:rsidDel="00000000" w:rsidR="00000000" w:rsidRPr="00000000">
        <w:rPr>
          <w:rFonts w:ascii="Times New Roman" w:cs="Times New Roman" w:eastAsia="Times New Roman" w:hAnsi="Times New Roman"/>
          <w:b w:val="1"/>
          <w:bCs w:val="1"/>
          <w:color w:val="538135"/>
          <w:sz w:val="32"/>
          <w:szCs w:val="32"/>
          <w:vertAlign w:val="baseline"/>
          <w:rtl w:val="0"/>
        </w:rPr>
        <w:t xml:space="preserve">Name: Pagadala Abhishek Raj</w:t>
      </w:r>
      <w:r w:rsidDel="00000000" w:rsidR="00000000" w:rsidRPr="00000000">
        <w:rPr>
          <w:rtl w:val="0"/>
        </w:rPr>
      </w:r>
    </w:p>
    <w:p w:rsidR="00000000" w:rsidDel="00000000" w:rsidP="00000000" w:rsidRDefault="00000000" w:rsidRPr="00000000" w14:paraId="0000000B">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color w:val="538135"/>
          <w:sz w:val="32"/>
          <w:szCs w:val="32"/>
          <w:vertAlign w:val="baseline"/>
        </w:rPr>
      </w:pPr>
      <w:r w:rsidDel="00000000" w:rsidR="00000000" w:rsidRPr="00000000">
        <w:rPr>
          <w:rtl w:val="0"/>
        </w:rPr>
      </w:r>
    </w:p>
    <w:p w:rsidR="00000000" w:rsidDel="00000000" w:rsidP="00000000" w:rsidRDefault="00000000" w:rsidRPr="00000000" w14:paraId="0000000C">
      <w:pPr>
        <w:pBdr>
          <w:top w:color="538135" w:space="1" w:sz="48" w:val="single"/>
          <w:left w:color="538135" w:space="4" w:sz="48" w:val="single"/>
          <w:bottom w:color="538135" w:space="1" w:sz="48" w:val="single"/>
          <w:right w:color="538135" w:space="4" w:sz="48" w:val="single"/>
        </w:pBdr>
        <w:shd w:fill="a8d08d" w:val="clear"/>
        <w:spacing w:line="360" w:lineRule="auto"/>
        <w:jc w:val="both"/>
        <w:rPr>
          <w:rFonts w:ascii="Times New Roman" w:cs="Times New Roman" w:eastAsia="Times New Roman" w:hAnsi="Times New Roman"/>
          <w:color w:val="538135"/>
          <w:sz w:val="32"/>
          <w:szCs w:val="32"/>
          <w:vertAlign w:val="baseline"/>
        </w:rPr>
      </w:pPr>
      <w:r w:rsidDel="00000000" w:rsidR="00000000" w:rsidRPr="00000000">
        <w:rPr>
          <w:rFonts w:ascii="Times New Roman" w:cs="Times New Roman" w:eastAsia="Times New Roman" w:hAnsi="Times New Roman"/>
          <w:b w:val="1"/>
          <w:bCs w:val="1"/>
          <w:color w:val="538135"/>
          <w:sz w:val="32"/>
          <w:szCs w:val="32"/>
          <w:vertAlign w:val="baseline"/>
          <w:rtl w:val="0"/>
        </w:rPr>
        <w:t xml:space="preserve">Year: 2026</w:t>
      </w:r>
      <w:r w:rsidDel="00000000" w:rsidR="00000000" w:rsidRPr="00000000">
        <w:rPr>
          <w:rtl w:val="0"/>
        </w:rPr>
      </w:r>
    </w:p>
    <w:p w:rsidR="00000000" w:rsidDel="00000000" w:rsidP="00000000" w:rsidRDefault="00000000" w:rsidRPr="00000000" w14:paraId="0000000D">
      <w:pPr>
        <w:pBdr>
          <w:top w:color="538135" w:space="1" w:sz="48" w:val="single"/>
          <w:left w:color="538135" w:space="4" w:sz="48" w:val="single"/>
          <w:bottom w:color="538135" w:space="1" w:sz="48" w:val="single"/>
          <w:right w:color="538135" w:space="4" w:sz="48" w:val="single"/>
        </w:pBdr>
        <w:shd w:fill="a8d08d" w:val="clear"/>
        <w:rPr>
          <w:rFonts w:ascii="Times New Roman" w:cs="Times New Roman" w:eastAsia="Times New Roman" w:hAnsi="Times New Roman"/>
          <w:color w:val="538135"/>
          <w:sz w:val="32"/>
          <w:szCs w:val="32"/>
          <w:vertAlign w:val="baseline"/>
        </w:rPr>
      </w:pPr>
      <w:bookmarkStart w:colFirst="0" w:colLast="0" w:name="_plifisn2fvq7" w:id="0"/>
      <w:bookmarkEnd w:id="0"/>
      <w:r w:rsidDel="00000000" w:rsidR="00000000" w:rsidRPr="00000000">
        <w:rPr>
          <w:rtl w:val="0"/>
        </w:rPr>
      </w:r>
    </w:p>
    <w:p w:rsidR="00000000" w:rsidDel="00000000" w:rsidP="00000000" w:rsidRDefault="00000000" w:rsidRPr="00000000" w14:paraId="0000000E">
      <w:pPr>
        <w:pStyle w:val="Heading1"/>
        <w:keepLines w:val="1"/>
        <w:pageBreakBefore w:val="1"/>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CONTENTS</w:t>
      </w:r>
    </w:p>
    <w:p w:rsidR="00000000" w:rsidDel="00000000" w:rsidP="00000000" w:rsidRDefault="00000000" w:rsidRPr="00000000" w14:paraId="0000000F">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sdt>
      <w:sdtPr>
        <w:id w:val="-1381811216"/>
        <w:docPartObj>
          <w:docPartGallery w:val="Table of Contents"/>
          <w:docPartUnique w:val="1"/>
        </w:docPartObj>
      </w:sdtPr>
      <w:sdtContent>
        <w:p w:rsidR="00000000" w:rsidDel="00000000" w:rsidP="00000000" w:rsidRDefault="00000000" w:rsidRPr="00000000" w14:paraId="00000011">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b w:val="1"/>
                <w:bCs w:val="1"/>
                <w:color w:val="000000"/>
                <w:sz w:val="24"/>
                <w:szCs w:val="24"/>
                <w:u w:val="none"/>
                <w:rtl w:val="0"/>
              </w:rPr>
              <w:t xml:space="preserve">CONTENTS</w:t>
              <w:tab/>
            </w:r>
          </w:hyperlink>
          <w:r w:rsidDel="00000000" w:rsidR="00000000" w:rsidRPr="00000000">
            <w:fldChar w:fldCharType="begin"/>
            <w:instrText xml:space="preserve"> PAGEREF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
            <w:r w:rsidDel="00000000" w:rsidR="00000000" w:rsidRPr="00000000">
              <w:rPr>
                <w:rFonts w:ascii="Times New Roman" w:cs="Times New Roman" w:eastAsia="Times New Roman" w:hAnsi="Times New Roman"/>
                <w:b w:val="1"/>
                <w:bCs w:val="1"/>
                <w:color w:val="000000"/>
                <w:sz w:val="24"/>
                <w:szCs w:val="24"/>
                <w:u w:val="none"/>
                <w:rtl w:val="0"/>
              </w:rPr>
              <w:t xml:space="preserve">ABSTRACT</w:t>
              <w:tab/>
            </w:r>
          </w:hyperlink>
          <w:r w:rsidDel="00000000" w:rsidR="00000000" w:rsidRPr="00000000">
            <w:fldChar w:fldCharType="begin"/>
            <w:instrText xml:space="preserve"> PAGEREF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
            <w:r w:rsidDel="00000000" w:rsidR="00000000" w:rsidRPr="00000000">
              <w:rPr>
                <w:rFonts w:ascii="Times New Roman" w:cs="Times New Roman" w:eastAsia="Times New Roman" w:hAnsi="Times New Roman"/>
                <w:b w:val="1"/>
                <w:bCs w:val="1"/>
                <w:color w:val="000000"/>
                <w:sz w:val="24"/>
                <w:szCs w:val="24"/>
                <w:u w:val="none"/>
                <w:rtl w:val="0"/>
              </w:rPr>
              <w:t xml:space="preserve">INTRODUCTION</w:t>
              <w:tab/>
            </w:r>
          </w:hyperlink>
          <w:r w:rsidDel="00000000" w:rsidR="00000000" w:rsidRPr="00000000">
            <w:fldChar w:fldCharType="begin"/>
            <w:instrText xml:space="preserve"> PAGEREF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
            <w:r w:rsidDel="00000000" w:rsidR="00000000" w:rsidRPr="00000000">
              <w:rPr>
                <w:rFonts w:ascii="Times New Roman" w:cs="Times New Roman" w:eastAsia="Times New Roman" w:hAnsi="Times New Roman"/>
                <w:b w:val="1"/>
                <w:bCs w:val="1"/>
                <w:color w:val="000000"/>
                <w:sz w:val="24"/>
                <w:szCs w:val="24"/>
                <w:u w:val="none"/>
                <w:rtl w:val="0"/>
              </w:rPr>
              <w:t xml:space="preserve">CHAPTER 1: DATA FOUNDATION AND ANALYTICAL PREPARATION</w:t>
              <w:tab/>
            </w:r>
          </w:hyperlink>
          <w:r w:rsidDel="00000000" w:rsidR="00000000" w:rsidRPr="00000000">
            <w:fldChar w:fldCharType="begin"/>
            <w:instrText xml:space="preserve"> PAGEREF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tm2iygz816pk">
            <w:r w:rsidDel="00000000" w:rsidR="00000000" w:rsidRPr="00000000">
              <w:rPr>
                <w:rFonts w:ascii="Times New Roman" w:cs="Times New Roman" w:eastAsia="Times New Roman" w:hAnsi="Times New Roman"/>
                <w:color w:val="000000"/>
                <w:sz w:val="24"/>
                <w:szCs w:val="24"/>
                <w:u w:val="none"/>
                <w:rtl w:val="0"/>
              </w:rPr>
              <w:t xml:space="preserve">1.1 Dataset Overview</w:t>
              <w:tab/>
            </w:r>
          </w:hyperlink>
          <w:r w:rsidDel="00000000" w:rsidR="00000000" w:rsidRPr="00000000">
            <w:fldChar w:fldCharType="begin"/>
            <w:instrText xml:space="preserve"> PAGEREF _tm2iygz816pk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azt0r798qf7">
            <w:r w:rsidDel="00000000" w:rsidR="00000000" w:rsidRPr="00000000">
              <w:rPr>
                <w:rFonts w:ascii="Times New Roman" w:cs="Times New Roman" w:eastAsia="Times New Roman" w:hAnsi="Times New Roman"/>
                <w:color w:val="000000"/>
                <w:sz w:val="24"/>
                <w:szCs w:val="24"/>
                <w:u w:val="none"/>
                <w:rtl w:val="0"/>
              </w:rPr>
              <w:t xml:space="preserve">1.2 Calculated Fields: Building Analytical Intelligence</w:t>
              <w:tab/>
            </w:r>
          </w:hyperlink>
          <w:r w:rsidDel="00000000" w:rsidR="00000000" w:rsidRPr="00000000">
            <w:fldChar w:fldCharType="begin"/>
            <w:instrText xml:space="preserve"> PAGEREF _azt0r798qf7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360" w:lineRule="auto"/>
            <w:ind w:left="720" w:firstLine="0"/>
            <w:jc w:val="both"/>
            <w:rPr>
              <w:rFonts w:ascii="Times New Roman" w:cs="Times New Roman" w:eastAsia="Times New Roman" w:hAnsi="Times New Roman"/>
              <w:color w:val="000000"/>
              <w:sz w:val="24"/>
              <w:szCs w:val="24"/>
              <w:u w:val="none"/>
            </w:rPr>
          </w:pPr>
          <w:hyperlink w:anchor="_62bo7zxp90vm">
            <w:r w:rsidDel="00000000" w:rsidR="00000000" w:rsidRPr="00000000">
              <w:rPr>
                <w:rFonts w:ascii="Times New Roman" w:cs="Times New Roman" w:eastAsia="Times New Roman" w:hAnsi="Times New Roman"/>
                <w:color w:val="000000"/>
                <w:sz w:val="24"/>
                <w:szCs w:val="24"/>
                <w:u w:val="none"/>
                <w:rtl w:val="0"/>
              </w:rPr>
              <w:t xml:space="preserve">1.2.1 On-Time Delivery Percentage</w:t>
              <w:tab/>
            </w:r>
          </w:hyperlink>
          <w:r w:rsidDel="00000000" w:rsidR="00000000" w:rsidRPr="00000000">
            <w:fldChar w:fldCharType="begin"/>
            <w:instrText xml:space="preserve"> PAGEREF _62bo7zxp90vm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360" w:lineRule="auto"/>
            <w:ind w:left="720" w:firstLine="0"/>
            <w:jc w:val="both"/>
            <w:rPr>
              <w:rFonts w:ascii="Times New Roman" w:cs="Times New Roman" w:eastAsia="Times New Roman" w:hAnsi="Times New Roman"/>
              <w:color w:val="000000"/>
              <w:sz w:val="24"/>
              <w:szCs w:val="24"/>
              <w:u w:val="none"/>
            </w:rPr>
          </w:pPr>
          <w:hyperlink w:anchor="_bhauakbqeat3">
            <w:r w:rsidDel="00000000" w:rsidR="00000000" w:rsidRPr="00000000">
              <w:rPr>
                <w:rFonts w:ascii="Times New Roman" w:cs="Times New Roman" w:eastAsia="Times New Roman" w:hAnsi="Times New Roman"/>
                <w:color w:val="000000"/>
                <w:sz w:val="24"/>
                <w:szCs w:val="24"/>
                <w:u w:val="none"/>
                <w:rtl w:val="0"/>
              </w:rPr>
              <w:t xml:space="preserve">1.2.2 KPI Status (Good / Average / Poor)</w:t>
              <w:tab/>
            </w:r>
          </w:hyperlink>
          <w:r w:rsidDel="00000000" w:rsidR="00000000" w:rsidRPr="00000000">
            <w:fldChar w:fldCharType="begin"/>
            <w:instrText xml:space="preserve"> PAGEREF _bhauakbqeat3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nduhhxblgsq4">
            <w:r w:rsidDel="00000000" w:rsidR="00000000" w:rsidRPr="00000000">
              <w:rPr>
                <w:rFonts w:ascii="Times New Roman" w:cs="Times New Roman" w:eastAsia="Times New Roman" w:hAnsi="Times New Roman"/>
                <w:color w:val="000000"/>
                <w:sz w:val="24"/>
                <w:szCs w:val="24"/>
                <w:u w:val="none"/>
                <w:rtl w:val="0"/>
              </w:rPr>
              <w:t xml:space="preserve">1.3 Binning Fields (Weight, Discount, Prior Purchases)</w:t>
              <w:tab/>
            </w:r>
          </w:hyperlink>
          <w:r w:rsidDel="00000000" w:rsidR="00000000" w:rsidRPr="00000000">
            <w:fldChar w:fldCharType="begin"/>
            <w:instrText xml:space="preserve"> PAGEREF _nduhhxblgsq4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
            <w:r w:rsidDel="00000000" w:rsidR="00000000" w:rsidRPr="00000000">
              <w:rPr>
                <w:rFonts w:ascii="Times New Roman" w:cs="Times New Roman" w:eastAsia="Times New Roman" w:hAnsi="Times New Roman"/>
                <w:b w:val="1"/>
                <w:bCs w:val="1"/>
                <w:color w:val="000000"/>
                <w:sz w:val="24"/>
                <w:szCs w:val="24"/>
                <w:u w:val="none"/>
                <w:rtl w:val="0"/>
              </w:rPr>
              <w:t xml:space="preserve">CHAPTER 2: EXCLUSIVE SUMMARY DASHBOARD – “THE PULSE OF LOGISTICS PERFORMANCE”</w:t>
              <w:tab/>
            </w:r>
          </w:hyperlink>
          <w:r w:rsidDel="00000000" w:rsidR="00000000" w:rsidRPr="00000000">
            <w:fldChar w:fldCharType="begin"/>
            <w:instrText xml:space="preserve"> PAGEREF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qufji1ieo1gk">
            <w:r w:rsidDel="00000000" w:rsidR="00000000" w:rsidRPr="00000000">
              <w:rPr>
                <w:rFonts w:ascii="Times New Roman" w:cs="Times New Roman" w:eastAsia="Times New Roman" w:hAnsi="Times New Roman"/>
                <w:color w:val="000000"/>
                <w:sz w:val="24"/>
                <w:szCs w:val="24"/>
                <w:u w:val="none"/>
                <w:rtl w:val="0"/>
              </w:rPr>
              <w:t xml:space="preserve">2.1 Purpose and Strategic Role</w:t>
              <w:tab/>
            </w:r>
          </w:hyperlink>
          <w:r w:rsidDel="00000000" w:rsidR="00000000" w:rsidRPr="00000000">
            <w:fldChar w:fldCharType="begin"/>
            <w:instrText xml:space="preserve"> PAGEREF _qufji1ieo1gk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dbvkhg4yvr1b">
            <w:r w:rsidDel="00000000" w:rsidR="00000000" w:rsidRPr="00000000">
              <w:rPr>
                <w:rFonts w:ascii="Times New Roman" w:cs="Times New Roman" w:eastAsia="Times New Roman" w:hAnsi="Times New Roman"/>
                <w:color w:val="000000"/>
                <w:sz w:val="24"/>
                <w:szCs w:val="24"/>
                <w:u w:val="none"/>
                <w:rtl w:val="0"/>
              </w:rPr>
              <w:t xml:space="preserve">2.2 Key Performance Indicator (KPI): On-Time Delivery Rate</w:t>
              <w:tab/>
            </w:r>
          </w:hyperlink>
          <w:r w:rsidDel="00000000" w:rsidR="00000000" w:rsidRPr="00000000">
            <w:fldChar w:fldCharType="begin"/>
            <w:instrText xml:space="preserve"> PAGEREF _dbvkhg4yvr1b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tc91gvbjb199">
            <w:r w:rsidDel="00000000" w:rsidR="00000000" w:rsidRPr="00000000">
              <w:rPr>
                <w:rFonts w:ascii="Times New Roman" w:cs="Times New Roman" w:eastAsia="Times New Roman" w:hAnsi="Times New Roman"/>
                <w:color w:val="000000"/>
                <w:sz w:val="24"/>
                <w:szCs w:val="24"/>
                <w:u w:val="none"/>
                <w:rtl w:val="0"/>
              </w:rPr>
              <w:t xml:space="preserve">2.3 Delivery Status Distribution Visualization</w:t>
              <w:tab/>
            </w:r>
          </w:hyperlink>
          <w:r w:rsidDel="00000000" w:rsidR="00000000" w:rsidRPr="00000000">
            <w:fldChar w:fldCharType="begin"/>
            <w:instrText xml:space="preserve"> PAGEREF _tc91gvbjb199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9lfekfsq9ncg">
            <w:r w:rsidDel="00000000" w:rsidR="00000000" w:rsidRPr="00000000">
              <w:rPr>
                <w:rFonts w:ascii="Times New Roman" w:cs="Times New Roman" w:eastAsia="Times New Roman" w:hAnsi="Times New Roman"/>
                <w:color w:val="000000"/>
                <w:sz w:val="24"/>
                <w:szCs w:val="24"/>
                <w:u w:val="none"/>
                <w:rtl w:val="0"/>
              </w:rPr>
              <w:t xml:space="preserve">2.4 Integrated Global Filters</w:t>
              <w:tab/>
            </w:r>
          </w:hyperlink>
          <w:r w:rsidDel="00000000" w:rsidR="00000000" w:rsidRPr="00000000">
            <w:fldChar w:fldCharType="begin"/>
            <w:instrText xml:space="preserve"> PAGEREF _9lfekfsq9ncg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j2qv3x5po9l">
            <w:r w:rsidDel="00000000" w:rsidR="00000000" w:rsidRPr="00000000">
              <w:rPr>
                <w:rFonts w:ascii="Times New Roman" w:cs="Times New Roman" w:eastAsia="Times New Roman" w:hAnsi="Times New Roman"/>
                <w:color w:val="000000"/>
                <w:sz w:val="24"/>
                <w:szCs w:val="24"/>
                <w:u w:val="none"/>
                <w:rtl w:val="0"/>
              </w:rPr>
              <w:t xml:space="preserve">2.5 Diagnostic Tooltip System – “Why Was This Delayed?”</w:t>
              <w:tab/>
            </w:r>
          </w:hyperlink>
          <w:r w:rsidDel="00000000" w:rsidR="00000000" w:rsidRPr="00000000">
            <w:fldChar w:fldCharType="begin"/>
            <w:instrText xml:space="preserve"> PAGEREF _j2qv3x5po9l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x1du30tr4hft">
            <w:r w:rsidDel="00000000" w:rsidR="00000000" w:rsidRPr="00000000">
              <w:rPr>
                <w:rFonts w:ascii="Times New Roman" w:cs="Times New Roman" w:eastAsia="Times New Roman" w:hAnsi="Times New Roman"/>
                <w:color w:val="000000"/>
                <w:sz w:val="24"/>
                <w:szCs w:val="24"/>
                <w:u w:val="none"/>
                <w:rtl w:val="0"/>
              </w:rPr>
              <w:t xml:space="preserve">2.6 Story Interpretation Of Exclusive Summary Dashboard</w:t>
              <w:tab/>
            </w:r>
          </w:hyperlink>
          <w:r w:rsidDel="00000000" w:rsidR="00000000" w:rsidRPr="00000000">
            <w:fldChar w:fldCharType="begin"/>
            <w:instrText xml:space="preserve"> PAGEREF _x1du30tr4hft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7n0si9bhz6ci">
            <w:r w:rsidDel="00000000" w:rsidR="00000000" w:rsidRPr="00000000">
              <w:rPr>
                <w:rFonts w:ascii="Times New Roman" w:cs="Times New Roman" w:eastAsia="Times New Roman" w:hAnsi="Times New Roman"/>
                <w:b w:val="1"/>
                <w:bCs w:val="1"/>
                <w:color w:val="000000"/>
                <w:sz w:val="24"/>
                <w:szCs w:val="24"/>
                <w:u w:val="none"/>
                <w:rtl w:val="0"/>
              </w:rPr>
              <w:t xml:space="preserve">CHAPTER 3: CUSTOMER &amp; PRICING IMPACT DASHBOARD – “THE HUMAN AND MONETARY SIDE OF DELAYS”</w:t>
              <w:tab/>
            </w:r>
          </w:hyperlink>
          <w:r w:rsidDel="00000000" w:rsidR="00000000" w:rsidRPr="00000000">
            <w:fldChar w:fldCharType="begin"/>
            <w:instrText xml:space="preserve"> PAGEREF _7n0si9bhz6ci \h </w:instrText>
            <w:fldChar w:fldCharType="separate"/>
          </w:r>
          <w:r w:rsidDel="00000000" w:rsidR="00000000" w:rsidRPr="00000000">
            <w:rPr>
              <w:rFonts w:ascii="Times New Roman" w:cs="Times New Roman" w:eastAsia="Times New Roman" w:hAnsi="Times New Roman"/>
              <w:b w:val="1"/>
              <w:bCs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su7ogtozkjlg">
            <w:r w:rsidDel="00000000" w:rsidR="00000000" w:rsidRPr="00000000">
              <w:rPr>
                <w:rFonts w:ascii="Times New Roman" w:cs="Times New Roman" w:eastAsia="Times New Roman" w:hAnsi="Times New Roman"/>
                <w:color w:val="000000"/>
                <w:sz w:val="24"/>
                <w:szCs w:val="24"/>
                <w:u w:val="none"/>
                <w:rtl w:val="0"/>
              </w:rPr>
              <w:t xml:space="preserve">3.1 Purpose and Analytical Motivation</w:t>
              <w:tab/>
            </w:r>
          </w:hyperlink>
          <w:r w:rsidDel="00000000" w:rsidR="00000000" w:rsidRPr="00000000">
            <w:fldChar w:fldCharType="begin"/>
            <w:instrText xml:space="preserve"> PAGEREF _su7ogtozkjlg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l6kgejcegwxj">
            <w:r w:rsidDel="00000000" w:rsidR="00000000" w:rsidRPr="00000000">
              <w:rPr>
                <w:rFonts w:ascii="Times New Roman" w:cs="Times New Roman" w:eastAsia="Times New Roman" w:hAnsi="Times New Roman"/>
                <w:color w:val="000000"/>
                <w:sz w:val="24"/>
                <w:szCs w:val="24"/>
                <w:u w:val="none"/>
                <w:rtl w:val="0"/>
              </w:rPr>
              <w:t xml:space="preserve">3.2 Customer Rating vs On-Time Delivery</w:t>
              <w:tab/>
            </w:r>
          </w:hyperlink>
          <w:r w:rsidDel="00000000" w:rsidR="00000000" w:rsidRPr="00000000">
            <w:fldChar w:fldCharType="begin"/>
            <w:instrText xml:space="preserve"> PAGEREF _l6kgejcegwxj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vyidu8mb05vl">
            <w:r w:rsidDel="00000000" w:rsidR="00000000" w:rsidRPr="00000000">
              <w:rPr>
                <w:rFonts w:ascii="Times New Roman" w:cs="Times New Roman" w:eastAsia="Times New Roman" w:hAnsi="Times New Roman"/>
                <w:color w:val="000000"/>
                <w:sz w:val="24"/>
                <w:szCs w:val="24"/>
                <w:u w:val="none"/>
                <w:rtl w:val="0"/>
              </w:rPr>
              <w:t xml:space="preserve">3.3 Discount Offered vs On-Time Delivery</w:t>
              <w:tab/>
            </w:r>
          </w:hyperlink>
          <w:r w:rsidDel="00000000" w:rsidR="00000000" w:rsidRPr="00000000">
            <w:fldChar w:fldCharType="begin"/>
            <w:instrText xml:space="preserve"> PAGEREF _vyidu8mb05vl \h </w:instrText>
            <w:fldChar w:fldCharType="separate"/>
          </w:r>
          <w:r w:rsidDel="00000000" w:rsidR="00000000" w:rsidRPr="00000000">
            <w:rPr>
              <w:rFonts w:ascii="Times New Roman" w:cs="Times New Roman" w:eastAsia="Times New Roman" w:hAnsi="Times New Roman"/>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f0405048c9uh">
            <w:r w:rsidDel="00000000" w:rsidR="00000000" w:rsidRPr="00000000">
              <w:rPr>
                <w:rFonts w:ascii="Times New Roman" w:cs="Times New Roman" w:eastAsia="Times New Roman" w:hAnsi="Times New Roman"/>
                <w:color w:val="000000"/>
                <w:sz w:val="24"/>
                <w:szCs w:val="24"/>
                <w:u w:val="none"/>
                <w:rtl w:val="0"/>
              </w:rPr>
              <w:t xml:space="preserve">3.4 Prior Purchases vs On-Time Delivery</w:t>
              <w:tab/>
            </w:r>
          </w:hyperlink>
          <w:r w:rsidDel="00000000" w:rsidR="00000000" w:rsidRPr="00000000">
            <w:fldChar w:fldCharType="begin"/>
            <w:instrText xml:space="preserve"> PAGEREF _f0405048c9uh \h </w:instrText>
            <w:fldChar w:fldCharType="separate"/>
          </w:r>
          <w:r w:rsidDel="00000000" w:rsidR="00000000" w:rsidRPr="00000000">
            <w:rPr>
              <w:rFonts w:ascii="Times New Roman" w:cs="Times New Roman" w:eastAsia="Times New Roman" w:hAnsi="Times New Roman"/>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aszyq743ktif">
            <w:r w:rsidDel="00000000" w:rsidR="00000000" w:rsidRPr="00000000">
              <w:rPr>
                <w:rFonts w:ascii="Times New Roman" w:cs="Times New Roman" w:eastAsia="Times New Roman" w:hAnsi="Times New Roman"/>
                <w:color w:val="000000"/>
                <w:sz w:val="24"/>
                <w:szCs w:val="24"/>
                <w:u w:val="none"/>
                <w:rtl w:val="0"/>
              </w:rPr>
              <w:t xml:space="preserve">3.5 Integrated Insights from the Dashboard</w:t>
              <w:tab/>
            </w:r>
          </w:hyperlink>
          <w:r w:rsidDel="00000000" w:rsidR="00000000" w:rsidRPr="00000000">
            <w:fldChar w:fldCharType="begin"/>
            <w:instrText xml:space="preserve"> PAGEREF _aszyq743ktif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oww6bnw2icj5">
            <w:r w:rsidDel="00000000" w:rsidR="00000000" w:rsidRPr="00000000">
              <w:rPr>
                <w:rFonts w:ascii="Times New Roman" w:cs="Times New Roman" w:eastAsia="Times New Roman" w:hAnsi="Times New Roman"/>
                <w:color w:val="000000"/>
                <w:sz w:val="24"/>
                <w:szCs w:val="24"/>
                <w:u w:val="none"/>
                <w:rtl w:val="0"/>
              </w:rPr>
              <w:t xml:space="preserve">3.6 Managerial Implications</w:t>
              <w:tab/>
            </w:r>
          </w:hyperlink>
          <w:r w:rsidDel="00000000" w:rsidR="00000000" w:rsidRPr="00000000">
            <w:fldChar w:fldCharType="begin"/>
            <w:instrText xml:space="preserve"> PAGEREF _oww6bnw2icj5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bv139fgy031g">
            <w:r w:rsidDel="00000000" w:rsidR="00000000" w:rsidRPr="00000000">
              <w:rPr>
                <w:rFonts w:ascii="Times New Roman" w:cs="Times New Roman" w:eastAsia="Times New Roman" w:hAnsi="Times New Roman"/>
                <w:color w:val="000000"/>
                <w:sz w:val="24"/>
                <w:szCs w:val="24"/>
                <w:u w:val="none"/>
                <w:rtl w:val="0"/>
              </w:rPr>
              <w:t xml:space="preserve">3.7 Visualization Design Considerations</w:t>
              <w:tab/>
            </w:r>
          </w:hyperlink>
          <w:r w:rsidDel="00000000" w:rsidR="00000000" w:rsidRPr="00000000">
            <w:fldChar w:fldCharType="begin"/>
            <w:instrText xml:space="preserve"> PAGEREF _bv139fgy031g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94t84qfh9hx3">
            <w:r w:rsidDel="00000000" w:rsidR="00000000" w:rsidRPr="00000000">
              <w:rPr>
                <w:rFonts w:ascii="Times New Roman" w:cs="Times New Roman" w:eastAsia="Times New Roman" w:hAnsi="Times New Roman"/>
                <w:color w:val="000000"/>
                <w:sz w:val="24"/>
                <w:szCs w:val="24"/>
                <w:u w:val="none"/>
                <w:rtl w:val="0"/>
              </w:rPr>
              <w:t xml:space="preserve">3.8 Story Interpretation Of Customer And Impact Dashboard</w:t>
              <w:tab/>
            </w:r>
          </w:hyperlink>
          <w:r w:rsidDel="00000000" w:rsidR="00000000" w:rsidRPr="00000000">
            <w:fldChar w:fldCharType="begin"/>
            <w:instrText xml:space="preserve"> PAGEREF _94t84qfh9hx3 \h </w:instrText>
            <w:fldChar w:fldCharType="separate"/>
          </w:r>
          <w:r w:rsidDel="00000000" w:rsidR="00000000" w:rsidRPr="00000000">
            <w:rPr>
              <w:rFonts w:ascii="Times New Roman" w:cs="Times New Roman" w:eastAsia="Times New Roman" w:hAnsi="Times New Roman"/>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r0t5268w8d0f">
            <w:r w:rsidDel="00000000" w:rsidR="00000000" w:rsidRPr="00000000">
              <w:rPr>
                <w:rFonts w:ascii="Times New Roman" w:cs="Times New Roman" w:eastAsia="Times New Roman" w:hAnsi="Times New Roman"/>
                <w:b w:val="1"/>
                <w:bCs w:val="1"/>
                <w:color w:val="000000"/>
                <w:sz w:val="24"/>
                <w:szCs w:val="24"/>
                <w:u w:val="none"/>
                <w:rtl w:val="0"/>
              </w:rPr>
              <w:t xml:space="preserve">CHAPTER 4: OPERATIONS &amp; COST ANALYSIS DASHBOARD – “WHERE LOGISTICS MEETS PHYSICAL AND ECONOMIC CONSTRAINTS”</w:t>
              <w:tab/>
            </w:r>
          </w:hyperlink>
          <w:r w:rsidDel="00000000" w:rsidR="00000000" w:rsidRPr="00000000">
            <w:fldChar w:fldCharType="begin"/>
            <w:instrText xml:space="preserve"> PAGEREF _r0t5268w8d0f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51dkuu9mgyvn">
            <w:r w:rsidDel="00000000" w:rsidR="00000000" w:rsidRPr="00000000">
              <w:rPr>
                <w:rFonts w:ascii="Times New Roman" w:cs="Times New Roman" w:eastAsia="Times New Roman" w:hAnsi="Times New Roman"/>
                <w:color w:val="000000"/>
                <w:sz w:val="24"/>
                <w:szCs w:val="24"/>
                <w:u w:val="none"/>
                <w:rtl w:val="0"/>
              </w:rPr>
              <w:t xml:space="preserve">4.1 Purpose and Analytical Motivation</w:t>
              <w:tab/>
            </w:r>
          </w:hyperlink>
          <w:r w:rsidDel="00000000" w:rsidR="00000000" w:rsidRPr="00000000">
            <w:fldChar w:fldCharType="begin"/>
            <w:instrText xml:space="preserve"> PAGEREF _51dkuu9mgyvn \h </w:instrText>
            <w:fldChar w:fldCharType="separate"/>
          </w:r>
          <w:r w:rsidDel="00000000" w:rsidR="00000000" w:rsidRPr="00000000">
            <w:rPr>
              <w:rFonts w:ascii="Times New Roman" w:cs="Times New Roman" w:eastAsia="Times New Roman" w:hAnsi="Times New Roman"/>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a0fw4qw0mtyv">
            <w:r w:rsidDel="00000000" w:rsidR="00000000" w:rsidRPr="00000000">
              <w:rPr>
                <w:rFonts w:ascii="Times New Roman" w:cs="Times New Roman" w:eastAsia="Times New Roman" w:hAnsi="Times New Roman"/>
                <w:color w:val="000000"/>
                <w:sz w:val="24"/>
                <w:szCs w:val="24"/>
                <w:u w:val="none"/>
                <w:rtl w:val="0"/>
              </w:rPr>
              <w:t xml:space="preserve">4.2 Cost of Product vs On-Time Delivery</w:t>
              <w:tab/>
            </w:r>
          </w:hyperlink>
          <w:r w:rsidDel="00000000" w:rsidR="00000000" w:rsidRPr="00000000">
            <w:fldChar w:fldCharType="begin"/>
            <w:instrText xml:space="preserve"> PAGEREF _a0fw4qw0mtyv \h </w:instrText>
            <w:fldChar w:fldCharType="separate"/>
          </w:r>
          <w:r w:rsidDel="00000000" w:rsidR="00000000" w:rsidRPr="00000000">
            <w:rPr>
              <w:rFonts w:ascii="Times New Roman" w:cs="Times New Roman" w:eastAsia="Times New Roman" w:hAnsi="Times New Roman"/>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5grbwrz7n5hh">
            <w:r w:rsidDel="00000000" w:rsidR="00000000" w:rsidRPr="00000000">
              <w:rPr>
                <w:rFonts w:ascii="Times New Roman" w:cs="Times New Roman" w:eastAsia="Times New Roman" w:hAnsi="Times New Roman"/>
                <w:color w:val="000000"/>
                <w:sz w:val="24"/>
                <w:szCs w:val="24"/>
                <w:u w:val="none"/>
                <w:rtl w:val="0"/>
              </w:rPr>
              <w:t xml:space="preserve">4.3 Weight Band vs On-Time Delivery Rate</w:t>
              <w:tab/>
            </w:r>
          </w:hyperlink>
          <w:r w:rsidDel="00000000" w:rsidR="00000000" w:rsidRPr="00000000">
            <w:fldChar w:fldCharType="begin"/>
            <w:instrText xml:space="preserve"> PAGEREF _5grbwrz7n5hh \h </w:instrText>
            <w:fldChar w:fldCharType="separate"/>
          </w:r>
          <w:r w:rsidDel="00000000" w:rsidR="00000000" w:rsidRPr="00000000">
            <w:rPr>
              <w:rFonts w:ascii="Times New Roman" w:cs="Times New Roman" w:eastAsia="Times New Roman" w:hAnsi="Times New Roman"/>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ev162ew06cah">
            <w:r w:rsidDel="00000000" w:rsidR="00000000" w:rsidRPr="00000000">
              <w:rPr>
                <w:rFonts w:ascii="Times New Roman" w:cs="Times New Roman" w:eastAsia="Times New Roman" w:hAnsi="Times New Roman"/>
                <w:color w:val="000000"/>
                <w:sz w:val="24"/>
                <w:szCs w:val="24"/>
                <w:u w:val="none"/>
                <w:rtl w:val="0"/>
              </w:rPr>
              <w:t xml:space="preserve">4.4 Integrated Operational Insights</w:t>
              <w:tab/>
            </w:r>
          </w:hyperlink>
          <w:r w:rsidDel="00000000" w:rsidR="00000000" w:rsidRPr="00000000">
            <w:fldChar w:fldCharType="begin"/>
            <w:instrText xml:space="preserve"> PAGEREF _ev162ew06cah \h </w:instrText>
            <w:fldChar w:fldCharType="separate"/>
          </w:r>
          <w:r w:rsidDel="00000000" w:rsidR="00000000" w:rsidRPr="00000000">
            <w:rPr>
              <w:rFonts w:ascii="Times New Roman" w:cs="Times New Roman" w:eastAsia="Times New Roman" w:hAnsi="Times New Roman"/>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qsgahdfc0rfd">
            <w:r w:rsidDel="00000000" w:rsidR="00000000" w:rsidRPr="00000000">
              <w:rPr>
                <w:rFonts w:ascii="Times New Roman" w:cs="Times New Roman" w:eastAsia="Times New Roman" w:hAnsi="Times New Roman"/>
                <w:color w:val="000000"/>
                <w:sz w:val="24"/>
                <w:szCs w:val="24"/>
                <w:u w:val="none"/>
                <w:rtl w:val="0"/>
              </w:rPr>
              <w:t xml:space="preserve">4.5 Managerial Implications</w:t>
              <w:tab/>
            </w:r>
          </w:hyperlink>
          <w:r w:rsidDel="00000000" w:rsidR="00000000" w:rsidRPr="00000000">
            <w:fldChar w:fldCharType="begin"/>
            <w:instrText xml:space="preserve"> PAGEREF _qsgahdfc0rfd \h </w:instrText>
            <w:fldChar w:fldCharType="separate"/>
          </w:r>
          <w:r w:rsidDel="00000000" w:rsidR="00000000" w:rsidRPr="00000000">
            <w:rPr>
              <w:rFonts w:ascii="Times New Roman" w:cs="Times New Roman" w:eastAsia="Times New Roman" w:hAnsi="Times New Roman"/>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cj1dtawxyopd">
            <w:r w:rsidDel="00000000" w:rsidR="00000000" w:rsidRPr="00000000">
              <w:rPr>
                <w:rFonts w:ascii="Times New Roman" w:cs="Times New Roman" w:eastAsia="Times New Roman" w:hAnsi="Times New Roman"/>
                <w:color w:val="000000"/>
                <w:sz w:val="24"/>
                <w:szCs w:val="24"/>
                <w:u w:val="none"/>
                <w:rtl w:val="0"/>
              </w:rPr>
              <w:t xml:space="preserve">4.6 Visualization Design Considerations</w:t>
              <w:tab/>
            </w:r>
          </w:hyperlink>
          <w:r w:rsidDel="00000000" w:rsidR="00000000" w:rsidRPr="00000000">
            <w:fldChar w:fldCharType="begin"/>
            <w:instrText xml:space="preserve"> PAGEREF _cj1dtawxyopd \h </w:instrText>
            <w:fldChar w:fldCharType="separate"/>
          </w:r>
          <w:r w:rsidDel="00000000" w:rsidR="00000000" w:rsidRPr="00000000">
            <w:rPr>
              <w:rFonts w:ascii="Times New Roman" w:cs="Times New Roman" w:eastAsia="Times New Roman" w:hAnsi="Times New Roman"/>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aaa2cprim6us">
            <w:r w:rsidDel="00000000" w:rsidR="00000000" w:rsidRPr="00000000">
              <w:rPr>
                <w:rFonts w:ascii="Times New Roman" w:cs="Times New Roman" w:eastAsia="Times New Roman" w:hAnsi="Times New Roman"/>
                <w:color w:val="000000"/>
                <w:sz w:val="24"/>
                <w:szCs w:val="24"/>
                <w:u w:val="none"/>
                <w:rtl w:val="0"/>
              </w:rPr>
              <w:t xml:space="preserve">4.7 Contribution to Analytical Narrative</w:t>
              <w:tab/>
            </w:r>
          </w:hyperlink>
          <w:r w:rsidDel="00000000" w:rsidR="00000000" w:rsidRPr="00000000">
            <w:fldChar w:fldCharType="begin"/>
            <w:instrText xml:space="preserve"> PAGEREF _aaa2cprim6us \h </w:instrText>
            <w:fldChar w:fldCharType="separate"/>
          </w:r>
          <w:r w:rsidDel="00000000" w:rsidR="00000000" w:rsidRPr="00000000">
            <w:rPr>
              <w:rFonts w:ascii="Times New Roman" w:cs="Times New Roman" w:eastAsia="Times New Roman" w:hAnsi="Times New Roman"/>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dp1b09jhpgy6">
            <w:r w:rsidDel="00000000" w:rsidR="00000000" w:rsidRPr="00000000">
              <w:rPr>
                <w:rFonts w:ascii="Times New Roman" w:cs="Times New Roman" w:eastAsia="Times New Roman" w:hAnsi="Times New Roman"/>
                <w:color w:val="000000"/>
                <w:sz w:val="24"/>
                <w:szCs w:val="24"/>
                <w:u w:val="none"/>
                <w:rtl w:val="0"/>
              </w:rPr>
              <w:t xml:space="preserve">4.8 Story Interpretation Of Operations and Cost Analysis Dashboard</w:t>
              <w:tab/>
            </w:r>
          </w:hyperlink>
          <w:r w:rsidDel="00000000" w:rsidR="00000000" w:rsidRPr="00000000">
            <w:fldChar w:fldCharType="begin"/>
            <w:instrText xml:space="preserve"> PAGEREF _dp1b09jhpgy6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qm1kbnakodoz">
            <w:r w:rsidDel="00000000" w:rsidR="00000000" w:rsidRPr="00000000">
              <w:rPr>
                <w:rFonts w:ascii="Times New Roman" w:cs="Times New Roman" w:eastAsia="Times New Roman" w:hAnsi="Times New Roman"/>
                <w:b w:val="1"/>
                <w:bCs w:val="1"/>
                <w:color w:val="000000"/>
                <w:sz w:val="24"/>
                <w:szCs w:val="24"/>
                <w:u w:val="none"/>
                <w:rtl w:val="0"/>
              </w:rPr>
              <w:t xml:space="preserve">CHAPTER 5: OPERATIONAL ANALYTICS DASHBOARD – “INSIDE THE LOGISTICS ENGINE ROOM”</w:t>
              <w:tab/>
            </w:r>
          </w:hyperlink>
          <w:r w:rsidDel="00000000" w:rsidR="00000000" w:rsidRPr="00000000">
            <w:fldChar w:fldCharType="begin"/>
            <w:instrText xml:space="preserve"> PAGEREF _qm1kbnakodoz \h </w:instrText>
            <w:fldChar w:fldCharType="separate"/>
          </w:r>
          <w:r w:rsidDel="00000000" w:rsidR="00000000" w:rsidRPr="00000000">
            <w:rPr>
              <w:rFonts w:ascii="Times New Roman" w:cs="Times New Roman" w:eastAsia="Times New Roman" w:hAnsi="Times New Roman"/>
              <w:b w:val="1"/>
              <w:bCs w:val="1"/>
              <w:sz w:val="24"/>
              <w:szCs w:val="24"/>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vtd1xfg668o3">
            <w:r w:rsidDel="00000000" w:rsidR="00000000" w:rsidRPr="00000000">
              <w:rPr>
                <w:rFonts w:ascii="Times New Roman" w:cs="Times New Roman" w:eastAsia="Times New Roman" w:hAnsi="Times New Roman"/>
                <w:color w:val="000000"/>
                <w:sz w:val="24"/>
                <w:szCs w:val="24"/>
                <w:u w:val="none"/>
                <w:rtl w:val="0"/>
              </w:rPr>
              <w:t xml:space="preserve">5.1 Purpose and Analytical Motivation</w:t>
              <w:tab/>
            </w:r>
          </w:hyperlink>
          <w:r w:rsidDel="00000000" w:rsidR="00000000" w:rsidRPr="00000000">
            <w:fldChar w:fldCharType="begin"/>
            <w:instrText xml:space="preserve"> PAGEREF _vtd1xfg668o3 \h </w:instrText>
            <w:fldChar w:fldCharType="separate"/>
          </w:r>
          <w:r w:rsidDel="00000000" w:rsidR="00000000" w:rsidRPr="00000000">
            <w:rPr>
              <w:rFonts w:ascii="Times New Roman" w:cs="Times New Roman" w:eastAsia="Times New Roman" w:hAnsi="Times New Roman"/>
              <w:sz w:val="24"/>
              <w:szCs w:val="24"/>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mjkn9huxkczk">
            <w:r w:rsidDel="00000000" w:rsidR="00000000" w:rsidRPr="00000000">
              <w:rPr>
                <w:rFonts w:ascii="Times New Roman" w:cs="Times New Roman" w:eastAsia="Times New Roman" w:hAnsi="Times New Roman"/>
                <w:color w:val="000000"/>
                <w:sz w:val="24"/>
                <w:szCs w:val="24"/>
                <w:u w:val="none"/>
                <w:rtl w:val="0"/>
              </w:rPr>
              <w:t xml:space="preserve">5.2 Delivery Performance by Product Importance</w:t>
              <w:tab/>
            </w:r>
          </w:hyperlink>
          <w:r w:rsidDel="00000000" w:rsidR="00000000" w:rsidRPr="00000000">
            <w:fldChar w:fldCharType="begin"/>
            <w:instrText xml:space="preserve"> PAGEREF _mjkn9huxkczk \h </w:instrText>
            <w:fldChar w:fldCharType="separate"/>
          </w:r>
          <w:r w:rsidDel="00000000" w:rsidR="00000000" w:rsidRPr="00000000">
            <w:rPr>
              <w:rFonts w:ascii="Times New Roman" w:cs="Times New Roman" w:eastAsia="Times New Roman" w:hAnsi="Times New Roman"/>
              <w:sz w:val="24"/>
              <w:szCs w:val="24"/>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ipazl2qdy5xr">
            <w:r w:rsidDel="00000000" w:rsidR="00000000" w:rsidRPr="00000000">
              <w:rPr>
                <w:rFonts w:ascii="Times New Roman" w:cs="Times New Roman" w:eastAsia="Times New Roman" w:hAnsi="Times New Roman"/>
                <w:color w:val="000000"/>
                <w:sz w:val="24"/>
                <w:szCs w:val="24"/>
                <w:u w:val="none"/>
                <w:rtl w:val="0"/>
              </w:rPr>
              <w:t xml:space="preserve">5.3 Delivery Performance by Warehouse Block</w:t>
              <w:tab/>
            </w:r>
          </w:hyperlink>
          <w:r w:rsidDel="00000000" w:rsidR="00000000" w:rsidRPr="00000000">
            <w:fldChar w:fldCharType="begin"/>
            <w:instrText xml:space="preserve"> PAGEREF _ipazl2qdy5xr \h </w:instrText>
            <w:fldChar w:fldCharType="separate"/>
          </w:r>
          <w:r w:rsidDel="00000000" w:rsidR="00000000" w:rsidRPr="00000000">
            <w:rPr>
              <w:rFonts w:ascii="Times New Roman" w:cs="Times New Roman" w:eastAsia="Times New Roman" w:hAnsi="Times New Roman"/>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ngl682yhn66h">
            <w:r w:rsidDel="00000000" w:rsidR="00000000" w:rsidRPr="00000000">
              <w:rPr>
                <w:rFonts w:ascii="Times New Roman" w:cs="Times New Roman" w:eastAsia="Times New Roman" w:hAnsi="Times New Roman"/>
                <w:color w:val="000000"/>
                <w:sz w:val="24"/>
                <w:szCs w:val="24"/>
                <w:u w:val="none"/>
                <w:rtl w:val="0"/>
              </w:rPr>
              <w:t xml:space="preserve">5.4 Delivery Performance by Mode of Shipment</w:t>
              <w:tab/>
            </w:r>
          </w:hyperlink>
          <w:r w:rsidDel="00000000" w:rsidR="00000000" w:rsidRPr="00000000">
            <w:fldChar w:fldCharType="begin"/>
            <w:instrText xml:space="preserve"> PAGEREF _ngl682yhn66h \h </w:instrText>
            <w:fldChar w:fldCharType="separate"/>
          </w:r>
          <w:r w:rsidDel="00000000" w:rsidR="00000000" w:rsidRPr="00000000">
            <w:rPr>
              <w:rFonts w:ascii="Times New Roman" w:cs="Times New Roman" w:eastAsia="Times New Roman" w:hAnsi="Times New Roman"/>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vl8aojeoczvk">
            <w:r w:rsidDel="00000000" w:rsidR="00000000" w:rsidRPr="00000000">
              <w:rPr>
                <w:rFonts w:ascii="Times New Roman" w:cs="Times New Roman" w:eastAsia="Times New Roman" w:hAnsi="Times New Roman"/>
                <w:color w:val="000000"/>
                <w:sz w:val="24"/>
                <w:szCs w:val="24"/>
                <w:u w:val="none"/>
                <w:rtl w:val="0"/>
              </w:rPr>
              <w:t xml:space="preserve">5.5 Customer Care Calls vs Delivery Performance</w:t>
              <w:tab/>
            </w:r>
          </w:hyperlink>
          <w:r w:rsidDel="00000000" w:rsidR="00000000" w:rsidRPr="00000000">
            <w:fldChar w:fldCharType="begin"/>
            <w:instrText xml:space="preserve"> PAGEREF _vl8aojeoczvk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c2eiilk22l9h">
            <w:r w:rsidDel="00000000" w:rsidR="00000000" w:rsidRPr="00000000">
              <w:rPr>
                <w:rFonts w:ascii="Times New Roman" w:cs="Times New Roman" w:eastAsia="Times New Roman" w:hAnsi="Times New Roman"/>
                <w:color w:val="000000"/>
                <w:sz w:val="24"/>
                <w:szCs w:val="24"/>
                <w:u w:val="none"/>
                <w:rtl w:val="0"/>
              </w:rPr>
              <w:t xml:space="preserve">5.6 Managerial Implications</w:t>
              <w:tab/>
            </w:r>
          </w:hyperlink>
          <w:r w:rsidDel="00000000" w:rsidR="00000000" w:rsidRPr="00000000">
            <w:fldChar w:fldCharType="begin"/>
            <w:instrText xml:space="preserve"> PAGEREF _c2eiilk22l9h \h </w:instrText>
            <w:fldChar w:fldCharType="separate"/>
          </w:r>
          <w:r w:rsidDel="00000000" w:rsidR="00000000" w:rsidRPr="00000000">
            <w:rPr>
              <w:rFonts w:ascii="Times New Roman" w:cs="Times New Roman" w:eastAsia="Times New Roman" w:hAnsi="Times New Roman"/>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ro0l7qw6bsrx">
            <w:r w:rsidDel="00000000" w:rsidR="00000000" w:rsidRPr="00000000">
              <w:rPr>
                <w:rFonts w:ascii="Times New Roman" w:cs="Times New Roman" w:eastAsia="Times New Roman" w:hAnsi="Times New Roman"/>
                <w:color w:val="000000"/>
                <w:sz w:val="24"/>
                <w:szCs w:val="24"/>
                <w:u w:val="none"/>
                <w:rtl w:val="0"/>
              </w:rPr>
              <w:t xml:space="preserve">5.7 Contribution to the Overall Analytical Framework</w:t>
              <w:tab/>
            </w:r>
          </w:hyperlink>
          <w:r w:rsidDel="00000000" w:rsidR="00000000" w:rsidRPr="00000000">
            <w:fldChar w:fldCharType="begin"/>
            <w:instrText xml:space="preserve"> PAGEREF _ro0l7qw6bsrx \h </w:instrText>
            <w:fldChar w:fldCharType="separate"/>
          </w:r>
          <w:r w:rsidDel="00000000" w:rsidR="00000000" w:rsidRPr="00000000">
            <w:rPr>
              <w:rFonts w:ascii="Times New Roman" w:cs="Times New Roman" w:eastAsia="Times New Roman" w:hAnsi="Times New Roman"/>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av9z3zvviak4">
            <w:r w:rsidDel="00000000" w:rsidR="00000000" w:rsidRPr="00000000">
              <w:rPr>
                <w:rFonts w:ascii="Times New Roman" w:cs="Times New Roman" w:eastAsia="Times New Roman" w:hAnsi="Times New Roman"/>
                <w:color w:val="000000"/>
                <w:sz w:val="24"/>
                <w:szCs w:val="24"/>
                <w:u w:val="none"/>
                <w:rtl w:val="0"/>
              </w:rPr>
              <w:t xml:space="preserve">5.8 Story Interpretation Of Operational Analytics Dashboard</w:t>
              <w:tab/>
            </w:r>
          </w:hyperlink>
          <w:r w:rsidDel="00000000" w:rsidR="00000000" w:rsidRPr="00000000">
            <w:fldChar w:fldCharType="begin"/>
            <w:instrText xml:space="preserve"> PAGEREF _av9z3zvviak4 \h </w:instrText>
            <w:fldChar w:fldCharType="separate"/>
          </w:r>
          <w:r w:rsidDel="00000000" w:rsidR="00000000" w:rsidRPr="00000000">
            <w:rPr>
              <w:rFonts w:ascii="Times New Roman" w:cs="Times New Roman" w:eastAsia="Times New Roman" w:hAnsi="Times New Roman"/>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aq6shfpbr6v1">
            <w:r w:rsidDel="00000000" w:rsidR="00000000" w:rsidRPr="00000000">
              <w:rPr>
                <w:rFonts w:ascii="Times New Roman" w:cs="Times New Roman" w:eastAsia="Times New Roman" w:hAnsi="Times New Roman"/>
                <w:b w:val="1"/>
                <w:bCs w:val="1"/>
                <w:color w:val="000000"/>
                <w:sz w:val="24"/>
                <w:szCs w:val="24"/>
                <w:u w:val="none"/>
                <w:rtl w:val="0"/>
              </w:rPr>
              <w:t xml:space="preserve">CHAPTER 6: MACHINE LEARNING – BASED DELIVERY RISK PREDICTION DASHBOARD</w:t>
              <w:tab/>
            </w:r>
          </w:hyperlink>
          <w:r w:rsidDel="00000000" w:rsidR="00000000" w:rsidRPr="00000000">
            <w:fldChar w:fldCharType="begin"/>
            <w:instrText xml:space="preserve"> PAGEREF _aq6shfpbr6v1 \h </w:instrText>
            <w:fldChar w:fldCharType="separate"/>
          </w:r>
          <w:r w:rsidDel="00000000" w:rsidR="00000000" w:rsidRPr="00000000">
            <w:rPr>
              <w:rFonts w:ascii="Times New Roman" w:cs="Times New Roman" w:eastAsia="Times New Roman" w:hAnsi="Times New Roman"/>
              <w:b w:val="1"/>
              <w:bCs w:val="1"/>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74pjx4sk5mnv">
            <w:r w:rsidDel="00000000" w:rsidR="00000000" w:rsidRPr="00000000">
              <w:rPr>
                <w:rFonts w:ascii="Times New Roman" w:cs="Times New Roman" w:eastAsia="Times New Roman" w:hAnsi="Times New Roman"/>
                <w:color w:val="000000"/>
                <w:sz w:val="24"/>
                <w:szCs w:val="24"/>
                <w:u w:val="none"/>
                <w:rtl w:val="0"/>
              </w:rPr>
              <w:t xml:space="preserve">6.1 Purpose of the Dashboard</w:t>
              <w:tab/>
            </w:r>
          </w:hyperlink>
          <w:r w:rsidDel="00000000" w:rsidR="00000000" w:rsidRPr="00000000">
            <w:fldChar w:fldCharType="begin"/>
            <w:instrText xml:space="preserve"> PAGEREF _74pjx4sk5mnv \h </w:instrText>
            <w:fldChar w:fldCharType="separate"/>
          </w:r>
          <w:r w:rsidDel="00000000" w:rsidR="00000000" w:rsidRPr="00000000">
            <w:rPr>
              <w:rFonts w:ascii="Times New Roman" w:cs="Times New Roman" w:eastAsia="Times New Roman" w:hAnsi="Times New Roman"/>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qkpz9tr1frxx">
            <w:r w:rsidDel="00000000" w:rsidR="00000000" w:rsidRPr="00000000">
              <w:rPr>
                <w:rFonts w:ascii="Times New Roman" w:cs="Times New Roman" w:eastAsia="Times New Roman" w:hAnsi="Times New Roman"/>
                <w:color w:val="000000"/>
                <w:sz w:val="24"/>
                <w:szCs w:val="24"/>
                <w:u w:val="none"/>
                <w:rtl w:val="0"/>
              </w:rPr>
              <w:t xml:space="preserve">6.2 Model Design and Feature Selection</w:t>
              <w:tab/>
            </w:r>
          </w:hyperlink>
          <w:r w:rsidDel="00000000" w:rsidR="00000000" w:rsidRPr="00000000">
            <w:fldChar w:fldCharType="begin"/>
            <w:instrText xml:space="preserve"> PAGEREF _qkpz9tr1frxx \h </w:instrText>
            <w:fldChar w:fldCharType="separate"/>
          </w:r>
          <w:r w:rsidDel="00000000" w:rsidR="00000000" w:rsidRPr="00000000">
            <w:rPr>
              <w:rFonts w:ascii="Times New Roman" w:cs="Times New Roman" w:eastAsia="Times New Roman" w:hAnsi="Times New Roman"/>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7c0b1380wvq">
            <w:r w:rsidDel="00000000" w:rsidR="00000000" w:rsidRPr="00000000">
              <w:rPr>
                <w:rFonts w:ascii="Times New Roman" w:cs="Times New Roman" w:eastAsia="Times New Roman" w:hAnsi="Times New Roman"/>
                <w:color w:val="000000"/>
                <w:sz w:val="24"/>
                <w:szCs w:val="24"/>
                <w:u w:val="none"/>
                <w:rtl w:val="0"/>
              </w:rPr>
              <w:t xml:space="preserve">6.3 Integration with Tableau Using TabPy</w:t>
              <w:tab/>
            </w:r>
          </w:hyperlink>
          <w:r w:rsidDel="00000000" w:rsidR="00000000" w:rsidRPr="00000000">
            <w:fldChar w:fldCharType="begin"/>
            <w:instrText xml:space="preserve"> PAGEREF _7c0b1380wvq \h </w:instrText>
            <w:fldChar w:fldCharType="separate"/>
          </w:r>
          <w:r w:rsidDel="00000000" w:rsidR="00000000" w:rsidRPr="00000000">
            <w:rPr>
              <w:rFonts w:ascii="Times New Roman" w:cs="Times New Roman" w:eastAsia="Times New Roman" w:hAnsi="Times New Roman"/>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ptfbqb96qv3s">
            <w:r w:rsidDel="00000000" w:rsidR="00000000" w:rsidRPr="00000000">
              <w:rPr>
                <w:rFonts w:ascii="Times New Roman" w:cs="Times New Roman" w:eastAsia="Times New Roman" w:hAnsi="Times New Roman"/>
                <w:color w:val="000000"/>
                <w:sz w:val="24"/>
                <w:szCs w:val="24"/>
                <w:u w:val="none"/>
                <w:rtl w:val="0"/>
              </w:rPr>
              <w:t xml:space="preserve">6.4 Logistic Regression Visualization</w:t>
              <w:tab/>
            </w:r>
          </w:hyperlink>
          <w:r w:rsidDel="00000000" w:rsidR="00000000" w:rsidRPr="00000000">
            <w:fldChar w:fldCharType="begin"/>
            <w:instrText xml:space="preserve"> PAGEREF _ptfbqb96qv3s \h </w:instrText>
            <w:fldChar w:fldCharType="separate"/>
          </w:r>
          <w:r w:rsidDel="00000000" w:rsidR="00000000" w:rsidRPr="00000000">
            <w:rPr>
              <w:rFonts w:ascii="Times New Roman" w:cs="Times New Roman" w:eastAsia="Times New Roman" w:hAnsi="Times New Roman"/>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7yh73526dnrm">
            <w:r w:rsidDel="00000000" w:rsidR="00000000" w:rsidRPr="00000000">
              <w:rPr>
                <w:rFonts w:ascii="Times New Roman" w:cs="Times New Roman" w:eastAsia="Times New Roman" w:hAnsi="Times New Roman"/>
                <w:color w:val="000000"/>
                <w:sz w:val="24"/>
                <w:szCs w:val="24"/>
                <w:u w:val="none"/>
                <w:rtl w:val="0"/>
              </w:rPr>
              <w:t xml:space="preserve">6.5 Risk Classification Logic</w:t>
              <w:tab/>
            </w:r>
          </w:hyperlink>
          <w:r w:rsidDel="00000000" w:rsidR="00000000" w:rsidRPr="00000000">
            <w:fldChar w:fldCharType="begin"/>
            <w:instrText xml:space="preserve"> PAGEREF _7yh73526dnrm \h </w:instrText>
            <w:fldChar w:fldCharType="separate"/>
          </w:r>
          <w:r w:rsidDel="00000000" w:rsidR="00000000" w:rsidRPr="00000000">
            <w:rPr>
              <w:rFonts w:ascii="Times New Roman" w:cs="Times New Roman" w:eastAsia="Times New Roman" w:hAnsi="Times New Roman"/>
              <w:sz w:val="24"/>
              <w:szCs w:val="24"/>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t2fi8rn39cfz">
            <w:r w:rsidDel="00000000" w:rsidR="00000000" w:rsidRPr="00000000">
              <w:rPr>
                <w:rFonts w:ascii="Times New Roman" w:cs="Times New Roman" w:eastAsia="Times New Roman" w:hAnsi="Times New Roman"/>
                <w:color w:val="000000"/>
                <w:sz w:val="24"/>
                <w:szCs w:val="24"/>
                <w:u w:val="none"/>
                <w:rtl w:val="0"/>
              </w:rPr>
              <w:t xml:space="preserve">6.6 Business Value and Practical Application</w:t>
              <w:tab/>
            </w:r>
          </w:hyperlink>
          <w:r w:rsidDel="00000000" w:rsidR="00000000" w:rsidRPr="00000000">
            <w:fldChar w:fldCharType="begin"/>
            <w:instrText xml:space="preserve"> PAGEREF _t2fi8rn39cfz \h </w:instrText>
            <w:fldChar w:fldCharType="separate"/>
          </w:r>
          <w:r w:rsidDel="00000000" w:rsidR="00000000" w:rsidRPr="00000000">
            <w:rPr>
              <w:rFonts w:ascii="Times New Roman" w:cs="Times New Roman" w:eastAsia="Times New Roman" w:hAnsi="Times New Roman"/>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rgnct7bmou5u">
            <w:r w:rsidDel="00000000" w:rsidR="00000000" w:rsidRPr="00000000">
              <w:rPr>
                <w:rFonts w:ascii="Times New Roman" w:cs="Times New Roman" w:eastAsia="Times New Roman" w:hAnsi="Times New Roman"/>
                <w:color w:val="000000"/>
                <w:sz w:val="24"/>
                <w:szCs w:val="24"/>
                <w:u w:val="none"/>
                <w:rtl w:val="0"/>
              </w:rPr>
              <w:t xml:space="preserve">6.7 Story Interpretation Of Logistic Prediction</w:t>
              <w:tab/>
            </w:r>
          </w:hyperlink>
          <w:r w:rsidDel="00000000" w:rsidR="00000000" w:rsidRPr="00000000">
            <w:fldChar w:fldCharType="begin"/>
            <w:instrText xml:space="preserve"> PAGEREF _rgnct7bmou5u \h </w:instrText>
            <w:fldChar w:fldCharType="separate"/>
          </w:r>
          <w:r w:rsidDel="00000000" w:rsidR="00000000" w:rsidRPr="00000000">
            <w:rPr>
              <w:rFonts w:ascii="Times New Roman" w:cs="Times New Roman" w:eastAsia="Times New Roman" w:hAnsi="Times New Roman"/>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9cv3m6ho2e5n">
            <w:r w:rsidDel="00000000" w:rsidR="00000000" w:rsidRPr="00000000">
              <w:rPr>
                <w:rFonts w:ascii="Times New Roman" w:cs="Times New Roman" w:eastAsia="Times New Roman" w:hAnsi="Times New Roman"/>
                <w:b w:val="1"/>
                <w:bCs w:val="1"/>
                <w:color w:val="000000"/>
                <w:sz w:val="24"/>
                <w:szCs w:val="24"/>
                <w:u w:val="none"/>
                <w:rtl w:val="0"/>
              </w:rPr>
              <w:t xml:space="preserve">CHAPTER 7: Real-Time Industry Application of Predictive Logistics Analytics</w:t>
              <w:tab/>
            </w:r>
          </w:hyperlink>
          <w:r w:rsidDel="00000000" w:rsidR="00000000" w:rsidRPr="00000000">
            <w:fldChar w:fldCharType="begin"/>
            <w:instrText xml:space="preserve"> PAGEREF _9cv3m6ho2e5n \h </w:instrText>
            <w:fldChar w:fldCharType="separate"/>
          </w:r>
          <w:r w:rsidDel="00000000" w:rsidR="00000000" w:rsidRPr="00000000">
            <w:rPr>
              <w:rFonts w:ascii="Times New Roman" w:cs="Times New Roman" w:eastAsia="Times New Roman" w:hAnsi="Times New Roman"/>
              <w:b w:val="1"/>
              <w:bCs w:val="1"/>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55cej5pg5ad6">
            <w:r w:rsidDel="00000000" w:rsidR="00000000" w:rsidRPr="00000000">
              <w:rPr>
                <w:rFonts w:ascii="Times New Roman" w:cs="Times New Roman" w:eastAsia="Times New Roman" w:hAnsi="Times New Roman"/>
                <w:color w:val="000000"/>
                <w:sz w:val="24"/>
                <w:szCs w:val="24"/>
                <w:u w:val="none"/>
                <w:rtl w:val="0"/>
              </w:rPr>
              <w:t xml:space="preserve">7.1 Motivation for Real-Time Deployment</w:t>
              <w:tab/>
            </w:r>
          </w:hyperlink>
          <w:r w:rsidDel="00000000" w:rsidR="00000000" w:rsidRPr="00000000">
            <w:fldChar w:fldCharType="begin"/>
            <w:instrText xml:space="preserve"> PAGEREF _55cej5pg5ad6 \h </w:instrText>
            <w:fldChar w:fldCharType="separate"/>
          </w:r>
          <w:r w:rsidDel="00000000" w:rsidR="00000000" w:rsidRPr="00000000">
            <w:rPr>
              <w:rFonts w:ascii="Times New Roman" w:cs="Times New Roman" w:eastAsia="Times New Roman" w:hAnsi="Times New Roman"/>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yl8p4oxi6def">
            <w:r w:rsidDel="00000000" w:rsidR="00000000" w:rsidRPr="00000000">
              <w:rPr>
                <w:rFonts w:ascii="Times New Roman" w:cs="Times New Roman" w:eastAsia="Times New Roman" w:hAnsi="Times New Roman"/>
                <w:color w:val="000000"/>
                <w:sz w:val="24"/>
                <w:szCs w:val="24"/>
                <w:u w:val="none"/>
                <w:rtl w:val="0"/>
              </w:rPr>
              <w:t xml:space="preserve">7.2 Industry Practices</w:t>
              <w:tab/>
            </w:r>
          </w:hyperlink>
          <w:r w:rsidDel="00000000" w:rsidR="00000000" w:rsidRPr="00000000">
            <w:fldChar w:fldCharType="begin"/>
            <w:instrText xml:space="preserve"> PAGEREF _yl8p4oxi6def \h </w:instrText>
            <w:fldChar w:fldCharType="separate"/>
          </w:r>
          <w:r w:rsidDel="00000000" w:rsidR="00000000" w:rsidRPr="00000000">
            <w:rPr>
              <w:rFonts w:ascii="Times New Roman" w:cs="Times New Roman" w:eastAsia="Times New Roman" w:hAnsi="Times New Roman"/>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ufm583jtzakk">
            <w:r w:rsidDel="00000000" w:rsidR="00000000" w:rsidRPr="00000000">
              <w:rPr>
                <w:rFonts w:ascii="Times New Roman" w:cs="Times New Roman" w:eastAsia="Times New Roman" w:hAnsi="Times New Roman"/>
                <w:color w:val="000000"/>
                <w:sz w:val="24"/>
                <w:szCs w:val="24"/>
                <w:u w:val="none"/>
                <w:rtl w:val="0"/>
              </w:rPr>
              <w:t xml:space="preserve">7.3 Alignment with the Proposed System</w:t>
              <w:tab/>
            </w:r>
          </w:hyperlink>
          <w:r w:rsidDel="00000000" w:rsidR="00000000" w:rsidRPr="00000000">
            <w:fldChar w:fldCharType="begin"/>
            <w:instrText xml:space="preserve"> PAGEREF _ufm583jtzakk \h </w:instrText>
            <w:fldChar w:fldCharType="separate"/>
          </w:r>
          <w:r w:rsidDel="00000000" w:rsidR="00000000" w:rsidRPr="00000000">
            <w:rPr>
              <w:rFonts w:ascii="Times New Roman" w:cs="Times New Roman" w:eastAsia="Times New Roman" w:hAnsi="Times New Roman"/>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alm6a85obnsy">
            <w:r w:rsidDel="00000000" w:rsidR="00000000" w:rsidRPr="00000000">
              <w:rPr>
                <w:rFonts w:ascii="Times New Roman" w:cs="Times New Roman" w:eastAsia="Times New Roman" w:hAnsi="Times New Roman"/>
                <w:color w:val="000000"/>
                <w:sz w:val="24"/>
                <w:szCs w:val="24"/>
                <w:u w:val="none"/>
                <w:rtl w:val="0"/>
              </w:rPr>
              <w:t xml:space="preserve">7.4 Practical Benefits</w:t>
              <w:tab/>
            </w:r>
          </w:hyperlink>
          <w:r w:rsidDel="00000000" w:rsidR="00000000" w:rsidRPr="00000000">
            <w:fldChar w:fldCharType="begin"/>
            <w:instrText xml:space="preserve"> PAGEREF _alm6a85obnsy \h </w:instrText>
            <w:fldChar w:fldCharType="separate"/>
          </w:r>
          <w:r w:rsidDel="00000000" w:rsidR="00000000" w:rsidRPr="00000000">
            <w:rPr>
              <w:rFonts w:ascii="Times New Roman" w:cs="Times New Roman" w:eastAsia="Times New Roman" w:hAnsi="Times New Roman"/>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p5l7j44vnd3r">
            <w:r w:rsidDel="00000000" w:rsidR="00000000" w:rsidRPr="00000000">
              <w:rPr>
                <w:rFonts w:ascii="Times New Roman" w:cs="Times New Roman" w:eastAsia="Times New Roman" w:hAnsi="Times New Roman"/>
                <w:color w:val="000000"/>
                <w:sz w:val="24"/>
                <w:szCs w:val="24"/>
                <w:u w:val="none"/>
                <w:rtl w:val="0"/>
              </w:rPr>
              <w:t xml:space="preserve">7.5 Summary</w:t>
              <w:tab/>
            </w:r>
          </w:hyperlink>
          <w:r w:rsidDel="00000000" w:rsidR="00000000" w:rsidRPr="00000000">
            <w:fldChar w:fldCharType="begin"/>
            <w:instrText xml:space="preserve"> PAGEREF _p5l7j44vnd3r \h </w:instrText>
            <w:fldChar w:fldCharType="separate"/>
          </w:r>
          <w:r w:rsidDel="00000000" w:rsidR="00000000" w:rsidRPr="00000000">
            <w:rPr>
              <w:rFonts w:ascii="Times New Roman" w:cs="Times New Roman" w:eastAsia="Times New Roman" w:hAnsi="Times New Roman"/>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9ycz5g5ka46p">
            <w:r w:rsidDel="00000000" w:rsidR="00000000" w:rsidRPr="00000000">
              <w:rPr>
                <w:rFonts w:ascii="Times New Roman" w:cs="Times New Roman" w:eastAsia="Times New Roman" w:hAnsi="Times New Roman"/>
                <w:b w:val="1"/>
                <w:bCs w:val="1"/>
                <w:color w:val="000000"/>
                <w:sz w:val="24"/>
                <w:szCs w:val="24"/>
                <w:u w:val="none"/>
                <w:rtl w:val="0"/>
              </w:rPr>
              <w:t xml:space="preserve">CONCLUSION</w:t>
              <w:tab/>
            </w:r>
          </w:hyperlink>
          <w:r w:rsidDel="00000000" w:rsidR="00000000" w:rsidRPr="00000000">
            <w:fldChar w:fldCharType="begin"/>
            <w:instrText xml:space="preserve"> PAGEREF _9ycz5g5ka46p \h </w:instrText>
            <w:fldChar w:fldCharType="separate"/>
          </w:r>
          <w:r w:rsidDel="00000000" w:rsidR="00000000" w:rsidRPr="00000000">
            <w:rPr>
              <w:rFonts w:ascii="Times New Roman" w:cs="Times New Roman" w:eastAsia="Times New Roman" w:hAnsi="Times New Roman"/>
              <w:b w:val="1"/>
              <w:bCs w:val="1"/>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
            <w:r w:rsidDel="00000000" w:rsidR="00000000" w:rsidRPr="00000000">
              <w:rPr>
                <w:rFonts w:ascii="Times New Roman" w:cs="Times New Roman" w:eastAsia="Times New Roman" w:hAnsi="Times New Roman"/>
                <w:b w:val="1"/>
                <w:bCs w:val="1"/>
                <w:color w:val="000000"/>
                <w:sz w:val="24"/>
                <w:szCs w:val="24"/>
                <w:u w:val="none"/>
                <w:rtl w:val="0"/>
              </w:rPr>
              <w:t xml:space="preserve">BIBLIOGRAPHY</w:t>
              <w:tab/>
            </w:r>
          </w:hyperlink>
          <w:r w:rsidDel="00000000" w:rsidR="00000000" w:rsidRPr="00000000">
            <w:fldChar w:fldCharType="begin"/>
            <w:instrText xml:space="preserve"> PAGEREF  \h </w:instrText>
            <w:fldChar w:fldCharType="separate"/>
          </w:r>
          <w:r w:rsidDel="00000000" w:rsidR="00000000" w:rsidRPr="00000000">
            <w:rPr>
              <w:rFonts w:ascii="Times New Roman" w:cs="Times New Roman" w:eastAsia="Times New Roman" w:hAnsi="Times New Roman"/>
              <w:b w:val="1"/>
              <w:bCs w:val="1"/>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360" w:lineRule="auto"/>
            <w:jc w:val="both"/>
            <w:rPr>
              <w:rFonts w:ascii="Times New Roman" w:cs="Times New Roman" w:eastAsia="Times New Roman" w:hAnsi="Times New Roman"/>
              <w:b w:val="1"/>
              <w:bCs w:val="1"/>
              <w:color w:val="000000"/>
              <w:sz w:val="24"/>
              <w:szCs w:val="24"/>
              <w:u w:val="none"/>
            </w:rPr>
          </w:pPr>
          <w:hyperlink w:anchor="_abv7kbd2s9e">
            <w:r w:rsidDel="00000000" w:rsidR="00000000" w:rsidRPr="00000000">
              <w:rPr>
                <w:rFonts w:ascii="Times New Roman" w:cs="Times New Roman" w:eastAsia="Times New Roman" w:hAnsi="Times New Roman"/>
                <w:b w:val="1"/>
                <w:bCs w:val="1"/>
                <w:color w:val="000000"/>
                <w:sz w:val="24"/>
                <w:szCs w:val="24"/>
                <w:u w:val="none"/>
                <w:rtl w:val="0"/>
              </w:rPr>
              <w:t xml:space="preserve">SOURCE CODE</w:t>
              <w:tab/>
            </w:r>
          </w:hyperlink>
          <w:r w:rsidDel="00000000" w:rsidR="00000000" w:rsidRPr="00000000">
            <w:fldChar w:fldCharType="begin"/>
            <w:instrText xml:space="preserve"> PAGEREF _abv7kbd2s9e \h </w:instrText>
            <w:fldChar w:fldCharType="separate"/>
          </w:r>
          <w:r w:rsidDel="00000000" w:rsidR="00000000" w:rsidRPr="00000000">
            <w:rPr>
              <w:rFonts w:ascii="Times New Roman" w:cs="Times New Roman" w:eastAsia="Times New Roman" w:hAnsi="Times New Roman"/>
              <w:b w:val="1"/>
              <w:bCs w:val="1"/>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rpylysoar73y">
            <w:r w:rsidDel="00000000" w:rsidR="00000000" w:rsidRPr="00000000">
              <w:rPr>
                <w:rFonts w:ascii="Times New Roman" w:cs="Times New Roman" w:eastAsia="Times New Roman" w:hAnsi="Times New Roman"/>
                <w:color w:val="000000"/>
                <w:sz w:val="24"/>
                <w:szCs w:val="24"/>
                <w:u w:val="none"/>
                <w:rtl w:val="0"/>
              </w:rPr>
              <w:t xml:space="preserve">Google Drive</w:t>
              <w:tab/>
            </w:r>
          </w:hyperlink>
          <w:r w:rsidDel="00000000" w:rsidR="00000000" w:rsidRPr="00000000">
            <w:fldChar w:fldCharType="begin"/>
            <w:instrText xml:space="preserve"> PAGEREF _rpylysoar73y \h </w:instrText>
            <w:fldChar w:fldCharType="separate"/>
          </w:r>
          <w:r w:rsidDel="00000000" w:rsidR="00000000" w:rsidRPr="00000000">
            <w:rPr>
              <w:rFonts w:ascii="Times New Roman" w:cs="Times New Roman" w:eastAsia="Times New Roman" w:hAnsi="Times New Roman"/>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360" w:lineRule="auto"/>
            <w:ind w:left="360" w:firstLine="0"/>
            <w:jc w:val="both"/>
            <w:rPr>
              <w:rFonts w:ascii="Times New Roman" w:cs="Times New Roman" w:eastAsia="Times New Roman" w:hAnsi="Times New Roman"/>
              <w:color w:val="000000"/>
              <w:sz w:val="24"/>
              <w:szCs w:val="24"/>
              <w:u w:val="none"/>
            </w:rPr>
          </w:pPr>
          <w:hyperlink w:anchor="_jahjpijvpci9">
            <w:r w:rsidDel="00000000" w:rsidR="00000000" w:rsidRPr="00000000">
              <w:rPr>
                <w:rFonts w:ascii="Times New Roman" w:cs="Times New Roman" w:eastAsia="Times New Roman" w:hAnsi="Times New Roman"/>
                <w:color w:val="000000"/>
                <w:sz w:val="24"/>
                <w:szCs w:val="24"/>
                <w:u w:val="none"/>
                <w:rtl w:val="0"/>
              </w:rPr>
              <w:t xml:space="preserve">Github Link</w:t>
              <w:tab/>
            </w:r>
          </w:hyperlink>
          <w:r w:rsidDel="00000000" w:rsidR="00000000" w:rsidRPr="00000000">
            <w:fldChar w:fldCharType="begin"/>
            <w:instrText xml:space="preserve"> PAGEREF _jahjpijvpci9 \h </w:instrText>
            <w:fldChar w:fldCharType="separate"/>
          </w:r>
          <w:r w:rsidDel="00000000" w:rsidR="00000000" w:rsidRPr="00000000">
            <w:rPr>
              <w:rFonts w:ascii="Times New Roman" w:cs="Times New Roman" w:eastAsia="Times New Roman" w:hAnsi="Times New Roman"/>
              <w:sz w:val="24"/>
              <w:szCs w:val="24"/>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keepNext w:val="1"/>
        <w:pageBreakBefore w:val="1"/>
        <w:rPr>
          <w:rFonts w:ascii="Times New Roman" w:cs="Times New Roman" w:eastAsia="Times New Roman" w:hAnsi="Times New Roman"/>
          <w:color w:val="4f81bd"/>
          <w:sz w:val="32"/>
          <w:szCs w:val="32"/>
          <w:vertAlign w:val="baseline"/>
        </w:rPr>
      </w:pPr>
      <w:r w:rsidDel="00000000" w:rsidR="00000000" w:rsidRPr="00000000">
        <w:rPr>
          <w:rtl w:val="0"/>
        </w:rPr>
      </w:r>
    </w:p>
    <w:p w:rsidR="00000000" w:rsidDel="00000000" w:rsidP="00000000" w:rsidRDefault="00000000" w:rsidRPr="00000000" w14:paraId="00000051">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2">
      <w:pPr>
        <w:keepNext w:val="1"/>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3">
      <w:pPr>
        <w:pBdr>
          <w:top w:color="000000" w:space="0" w:sz="4" w:val="single"/>
          <w:left w:color="000000" w:space="4" w:sz="4" w:val="single"/>
          <w:bottom w:color="000000" w:space="1" w:sz="4" w:val="single"/>
          <w:right w:color="000000" w:space="4" w:sz="4" w:val="single"/>
        </w:pBdr>
        <w:spacing w:line="360" w:lineRule="auto"/>
        <w:jc w:val="center"/>
        <w:rPr>
          <w:rFonts w:ascii="Times New Roman" w:cs="Times New Roman" w:eastAsia="Times New Roman" w:hAnsi="Times New Roman"/>
          <w:b w:val="1"/>
          <w:bCs w:val="1"/>
          <w:sz w:val="28"/>
          <w:szCs w:val="28"/>
          <w:vertAlign w:val="baseline"/>
        </w:rPr>
      </w:pPr>
      <w:r w:rsidDel="00000000" w:rsidR="00000000" w:rsidRPr="00000000">
        <w:rPr>
          <w:rFonts w:ascii="Times New Roman" w:cs="Times New Roman" w:eastAsia="Times New Roman" w:hAnsi="Times New Roman"/>
          <w:b w:val="1"/>
          <w:bCs w:val="1"/>
          <w:sz w:val="28"/>
          <w:szCs w:val="28"/>
          <w:vertAlign w:val="baseline"/>
          <w:rtl w:val="0"/>
        </w:rPr>
        <w:t xml:space="preserve">Statement of compliance with academic ethics and the avoidance of plagiarism</w:t>
      </w:r>
    </w:p>
    <w:p w:rsidR="00000000" w:rsidDel="00000000" w:rsidP="00000000" w:rsidRDefault="00000000" w:rsidRPr="00000000" w14:paraId="00000054">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5">
      <w:pPr>
        <w:pBdr>
          <w:top w:color="000000" w:space="0" w:sz="4" w:val="single"/>
          <w:left w:color="000000" w:space="4" w:sz="4" w:val="single"/>
          <w:bottom w:color="000000" w:space="1" w:sz="4" w:val="single"/>
          <w:right w:color="000000" w:space="4" w:sz="4" w:val="single"/>
        </w:pBd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6">
      <w:pPr>
        <w:pBdr>
          <w:top w:color="000000" w:space="0" w:sz="4" w:val="single"/>
          <w:left w:color="000000" w:space="4" w:sz="4" w:val="single"/>
          <w:bottom w:color="000000" w:space="1" w:sz="4" w:val="single"/>
          <w:right w:color="000000" w:space="4" w:sz="4" w:val="single"/>
        </w:pBdr>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w:rsidR="00000000" w:rsidDel="00000000" w:rsidP="00000000" w:rsidRDefault="00000000" w:rsidRPr="00000000" w14:paraId="00000057">
      <w:pPr>
        <w:pBdr>
          <w:top w:color="000000" w:space="0" w:sz="4" w:val="single"/>
          <w:left w:color="000000" w:space="4" w:sz="4" w:val="single"/>
          <w:bottom w:color="000000" w:space="1" w:sz="4" w:val="single"/>
          <w:right w:color="000000" w:space="4" w:sz="4" w:val="single"/>
        </w:pBdr>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 the case that is proved that part of the essay does not constitute an original work, but a copy of an already published essay or from another source, the student will be expelled permanently from the program).</w:t>
      </w:r>
    </w:p>
    <w:p w:rsidR="00000000" w:rsidDel="00000000" w:rsidP="00000000" w:rsidRDefault="00000000" w:rsidRPr="00000000" w14:paraId="00000058">
      <w:pPr>
        <w:pBdr>
          <w:top w:color="000000" w:space="0" w:sz="4" w:val="single"/>
          <w:left w:color="000000" w:space="4" w:sz="4" w:val="single"/>
          <w:bottom w:color="000000" w:space="1" w:sz="4" w:val="single"/>
          <w:right w:color="000000" w:space="4" w:sz="4" w:val="single"/>
        </w:pBd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9">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A">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Name and Surname (Capital letters):</w:t>
        <w:tab/>
        <w:tab/>
        <w:tab/>
        <w:tab/>
        <w:tab/>
        <w:tab/>
      </w:r>
    </w:p>
    <w:p w:rsidR="00000000" w:rsidDel="00000000" w:rsidP="00000000" w:rsidRDefault="00000000" w:rsidRPr="00000000" w14:paraId="0000005B">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C">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r w:rsidDel="00000000" w:rsidR="00000000" w:rsidRPr="00000000">
        <w:rPr>
          <w:rFonts w:ascii="Times New Roman" w:cs="Times New Roman" w:eastAsia="Times New Roman" w:hAnsi="Times New Roman"/>
          <w:rtl w:val="0"/>
        </w:rPr>
        <w:t xml:space="preserve">Abhishek Raj Pagadala</w:t>
      </w: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05D">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E">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b w:val="1"/>
          <w:bCs w:val="1"/>
          <w:vertAlign w:val="baseline"/>
        </w:rPr>
      </w:pPr>
      <w:r w:rsidDel="00000000" w:rsidR="00000000" w:rsidRPr="00000000">
        <w:rPr>
          <w:rFonts w:ascii="Times New Roman" w:cs="Times New Roman" w:eastAsia="Times New Roman" w:hAnsi="Times New Roman"/>
          <w:vertAlign w:val="baseline"/>
          <w:rtl w:val="0"/>
        </w:rPr>
        <w:t xml:space="preserve">Date: .....</w:t>
      </w:r>
      <w:r w:rsidDel="00000000" w:rsidR="00000000" w:rsidRPr="00000000">
        <w:rPr>
          <w:rFonts w:ascii="Times New Roman" w:cs="Times New Roman" w:eastAsia="Times New Roman" w:hAnsi="Times New Roman"/>
          <w:rtl w:val="0"/>
        </w:rPr>
        <w:t xml:space="preserve">30</w:t>
      </w:r>
      <w:r w:rsidDel="00000000" w:rsidR="00000000" w:rsidRPr="00000000">
        <w:rPr>
          <w:rFonts w:ascii="Times New Roman" w:cs="Times New Roman" w:eastAsia="Times New Roman" w:hAnsi="Times New Roman"/>
          <w:vertAlign w:val="baseline"/>
          <w:rtl w:val="0"/>
        </w:rPr>
        <w:t xml:space="preserve">/</w:t>
      </w:r>
      <w:r w:rsidDel="00000000" w:rsidR="00000000" w:rsidRPr="00000000">
        <w:rPr>
          <w:rFonts w:ascii="Times New Roman" w:cs="Times New Roman" w:eastAsia="Times New Roman" w:hAnsi="Times New Roman"/>
          <w:rtl w:val="0"/>
        </w:rPr>
        <w:t xml:space="preserve">01</w:t>
      </w:r>
      <w:r w:rsidDel="00000000" w:rsidR="00000000" w:rsidRPr="00000000">
        <w:rPr>
          <w:rFonts w:ascii="Times New Roman" w:cs="Times New Roman" w:eastAsia="Times New Roman" w:hAnsi="Times New Roman"/>
          <w:vertAlign w:val="baseline"/>
          <w:rtl w:val="0"/>
        </w:rPr>
        <w:t xml:space="preserve">/2026......... </w:t>
      </w:r>
      <w:r w:rsidDel="00000000" w:rsidR="00000000" w:rsidRPr="00000000">
        <w:rPr>
          <w:rtl w:val="0"/>
        </w:rPr>
      </w:r>
    </w:p>
    <w:p w:rsidR="00000000" w:rsidDel="00000000" w:rsidP="00000000" w:rsidRDefault="00000000" w:rsidRPr="00000000" w14:paraId="0000005F">
      <w:pPr>
        <w:pBdr>
          <w:top w:color="000000" w:space="0" w:sz="4" w:val="single"/>
          <w:left w:color="000000" w:space="4" w:sz="4" w:val="single"/>
          <w:bottom w:color="000000" w:space="1" w:sz="4" w:val="single"/>
          <w:right w:color="000000" w:space="4" w:sz="4" w:val="single"/>
        </w:pBdr>
        <w:spacing w:line="360" w:lineRule="auto"/>
        <w:rPr>
          <w:rFonts w:ascii="Times New Roman" w:cs="Times New Roman" w:eastAsia="Times New Roman" w:hAnsi="Times New Roman"/>
          <w:vertAlign w:val="baseline"/>
        </w:rPr>
      </w:pPr>
      <w:bookmarkStart w:colFirst="0" w:colLast="0" w:name="_wgsx9rgc9682" w:id="1"/>
      <w:bookmarkEnd w:id="1"/>
      <w:r w:rsidDel="00000000" w:rsidR="00000000" w:rsidRPr="00000000">
        <w:rPr>
          <w:rtl w:val="0"/>
        </w:rPr>
      </w:r>
    </w:p>
    <w:p w:rsidR="00000000" w:rsidDel="00000000" w:rsidP="00000000" w:rsidRDefault="00000000" w:rsidRPr="00000000" w14:paraId="00000060">
      <w:pPr>
        <w:pStyle w:val="Heading1"/>
        <w:keepLines w:val="1"/>
        <w:pageBreakBefore w:val="1"/>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ABSTRACT</w:t>
      </w:r>
      <w:r w:rsidDel="00000000" w:rsidR="00000000" w:rsidRPr="00000000">
        <w:rPr>
          <w:rtl w:val="0"/>
        </w:rPr>
      </w:r>
    </w:p>
    <w:p w:rsidR="00000000" w:rsidDel="00000000" w:rsidP="00000000" w:rsidRDefault="00000000" w:rsidRPr="00000000" w14:paraId="00000061">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4"/>
          <w:szCs w:val="24"/>
        </w:rPr>
      </w:pPr>
      <w:bookmarkStart w:colFirst="0" w:colLast="0" w:name="_cmez5judm4cs" w:id="2"/>
      <w:bookmarkEnd w:id="2"/>
      <w:r w:rsidDel="00000000" w:rsidR="00000000" w:rsidRPr="00000000">
        <w:rPr>
          <w:rFonts w:ascii="Times New Roman" w:cs="Times New Roman" w:eastAsia="Times New Roman" w:hAnsi="Times New Roman"/>
          <w:sz w:val="24"/>
          <w:szCs w:val="24"/>
          <w:rtl w:val="0"/>
        </w:rPr>
        <w:t xml:space="preserve">Delivery on time, in the context of modern logistics operations, has become an increasingly critical determinant factor for customer satisfaction, operational efficiency, and organizational competitiveness. It remains an analytically challenging task, however, to understand what causes these delays on many different levels. Applying Interactive Data Visualization by Tableau, this project explores key drivers of delivery performance within a large logistics dataset-analyzes and communicates the results.</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sz w:val="24"/>
          <w:szCs w:val="24"/>
        </w:rPr>
      </w:pPr>
      <w:bookmarkStart w:colFirst="0" w:colLast="0" w:name="_cmez5judm4cs" w:id="2"/>
      <w:bookmarkEnd w:id="2"/>
      <w:r w:rsidDel="00000000" w:rsidR="00000000" w:rsidRPr="00000000">
        <w:rPr>
          <w:rFonts w:ascii="Times New Roman" w:cs="Times New Roman" w:eastAsia="Times New Roman" w:hAnsi="Times New Roman"/>
          <w:sz w:val="24"/>
          <w:szCs w:val="24"/>
          <w:rtl w:val="0"/>
        </w:rPr>
        <w:t xml:space="preserve">It develops multiple analytical dashboards, calculated performance metrics, and interactive features such as global filters, tooltips, and dashboard actions that identify key relationships existing between delivery status and operational, financial, and customer-related variables. The dashboards will cater to high-level performance monitoring and granular diagnostic capabilities that enable various stakeholders to detect inefficiencies, optimize resource allocation, and improve service quality.</w:t>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w:bookmarkStart w:colFirst="0" w:colLast="0" w:name="_cmez5judm4cs" w:id="2"/>
      <w:bookmarkEnd w:id="2"/>
      <w:r w:rsidDel="00000000" w:rsidR="00000000" w:rsidRPr="00000000">
        <w:rPr>
          <w:rFonts w:ascii="Times New Roman" w:cs="Times New Roman" w:eastAsia="Times New Roman" w:hAnsi="Times New Roman"/>
          <w:sz w:val="24"/>
          <w:szCs w:val="24"/>
          <w:rtl w:val="0"/>
        </w:rPr>
        <w:t xml:space="preserve">It presents just how data visualization turns raw transactional data into strategic knowledge and actionable business intelligence.</w:t>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sz w:val="24"/>
          <w:szCs w:val="24"/>
        </w:rPr>
      </w:pPr>
      <w:bookmarkStart w:colFirst="0" w:colLast="0" w:name="_cmez5judm4cs" w:id="2"/>
      <w:bookmarkEnd w:id="2"/>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w:bookmarkStart w:colFirst="0" w:colLast="0" w:name="_cmez5judm4cs" w:id="2"/>
      <w:bookmarkEnd w:id="2"/>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bookmarkStart w:colFirst="0" w:colLast="0" w:name="_cmez5judm4cs" w:id="2"/>
      <w:bookmarkEnd w:id="2"/>
      <w:r w:rsidDel="00000000" w:rsidR="00000000" w:rsidRPr="00000000">
        <w:rPr>
          <w:rtl w:val="0"/>
        </w:rPr>
      </w:r>
    </w:p>
    <w:p w:rsidR="00000000" w:rsidDel="00000000" w:rsidP="00000000" w:rsidRDefault="00000000" w:rsidRPr="00000000" w14:paraId="00000069">
      <w:pPr>
        <w:pStyle w:val="Heading1"/>
        <w:keepLines w:val="1"/>
        <w:pageBreakBefore w:val="1"/>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6A">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Logistical processes interact and intersect at the point of customer demand, inventory management, transportation networks, and operational activities. Even small problems at these interrelated processes can create problems of delivery delays, escalating expenses, and eroding customer confidence.</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Conventional reporting tools allow the reporting of performance data in tables, but such tables do not facilitate the exploration of data variables or the discovery of hidden patterns. Data visualization tools like Tableau eliminate these shortcomings by allowing data exploration.</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bookmarkStart w:colFirst="0" w:colLast="0" w:name="_9hpgbqe4rgfz" w:id="4"/>
      <w:bookmarkEnd w:id="4"/>
      <w:r w:rsidDel="00000000" w:rsidR="00000000" w:rsidRPr="00000000">
        <w:rPr>
          <w:rFonts w:ascii="Times New Roman" w:cs="Times New Roman" w:eastAsia="Times New Roman" w:hAnsi="Times New Roman"/>
          <w:sz w:val="24"/>
          <w:szCs w:val="24"/>
          <w:rtl w:val="0"/>
        </w:rPr>
        <w:t xml:space="preserve">Tableau has also been widely used in academic research for analytical visualization and multi-criteria decision support studies (Kose and Yildiz, 2024).</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The project aimed at achieving the following:</w:t>
      </w:r>
    </w:p>
    <w:p w:rsidR="00000000" w:rsidDel="00000000" w:rsidP="00000000" w:rsidRDefault="00000000" w:rsidRPr="00000000" w14:paraId="00000070">
      <w:pPr>
        <w:numPr>
          <w:ilvl w:val="0"/>
          <w:numId w:val="39"/>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In order to measure the performance of the delivery process with a key performance indicator (KPI).</w:t>
      </w:r>
    </w:p>
    <w:p w:rsidR="00000000" w:rsidDel="00000000" w:rsidP="00000000" w:rsidRDefault="00000000" w:rsidRPr="00000000" w14:paraId="00000071">
      <w:pPr>
        <w:numPr>
          <w:ilvl w:val="0"/>
          <w:numId w:val="39"/>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Identifying customer, price, and operational variables affecting delivery time.</w:t>
      </w:r>
    </w:p>
    <w:p w:rsidR="00000000" w:rsidDel="00000000" w:rsidP="00000000" w:rsidRDefault="00000000" w:rsidRPr="00000000" w14:paraId="00000072">
      <w:pPr>
        <w:numPr>
          <w:ilvl w:val="0"/>
          <w:numId w:val="39"/>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To provide insightful dashboards to facilitate exploratory and explanatory analytics.</w:t>
      </w:r>
    </w:p>
    <w:p w:rsidR="00000000" w:rsidDel="00000000" w:rsidP="00000000" w:rsidRDefault="00000000" w:rsidRPr="00000000" w14:paraId="00000073">
      <w:pPr>
        <w:numPr>
          <w:ilvl w:val="0"/>
          <w:numId w:val="39"/>
        </w:numPr>
        <w:spacing w:line="360" w:lineRule="auto"/>
        <w:ind w:left="720" w:hanging="360"/>
        <w:jc w:val="both"/>
        <w:rPr>
          <w:rFonts w:ascii="Times New Roman" w:cs="Times New Roman" w:eastAsia="Times New Roman" w:hAnsi="Times New Roman"/>
          <w:sz w:val="24"/>
          <w:szCs w:val="24"/>
          <w:u w:val="none"/>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To provide interactivity in managerial decision support.</w:t>
      </w:r>
    </w:p>
    <w:p w:rsidR="00000000" w:rsidDel="00000000" w:rsidP="00000000" w:rsidRDefault="00000000" w:rsidRPr="00000000" w14:paraId="00000074">
      <w:pPr>
        <w:spacing w:line="360" w:lineRule="auto"/>
        <w:ind w:left="0" w:firstLine="0"/>
        <w:jc w:val="both"/>
        <w:rPr>
          <w:rFonts w:ascii="Times New Roman" w:cs="Times New Roman" w:eastAsia="Times New Roman" w:hAnsi="Times New Roman"/>
          <w:sz w:val="24"/>
          <w:szCs w:val="24"/>
        </w:rPr>
      </w:pPr>
      <w:bookmarkStart w:colFirst="0" w:colLast="0" w:name="_n70uczr6hhd1" w:id="5"/>
      <w:bookmarkEnd w:id="5"/>
      <w:r w:rsidDel="00000000" w:rsidR="00000000" w:rsidRPr="00000000">
        <w:rPr>
          <w:rFonts w:ascii="Times New Roman" w:cs="Times New Roman" w:eastAsia="Times New Roman" w:hAnsi="Times New Roman"/>
          <w:sz w:val="24"/>
          <w:szCs w:val="24"/>
          <w:rtl w:val="0"/>
        </w:rPr>
        <w:t xml:space="preserve">Supply chain analytics platforms such as Tableau are increasingly adopted to improve operational visibility and support data-driven decision making (Almatarneh, Al-Daoud and Alshurideh, 2023).</w:t>
      </w:r>
    </w:p>
    <w:p w:rsidR="00000000" w:rsidDel="00000000" w:rsidP="00000000" w:rsidRDefault="00000000" w:rsidRPr="00000000" w14:paraId="00000075">
      <w:pPr>
        <w:spacing w:line="360" w:lineRule="auto"/>
        <w:ind w:left="0" w:firstLine="0"/>
        <w:jc w:val="both"/>
        <w:rPr>
          <w:rFonts w:ascii="Times New Roman" w:cs="Times New Roman" w:eastAsia="Times New Roman" w:hAnsi="Times New Roman"/>
        </w:rPr>
      </w:pPr>
      <w:bookmarkStart w:colFirst="0" w:colLast="0" w:name="_lwk46zdvti4s" w:id="3"/>
      <w:bookmarkEnd w:id="3"/>
      <w:r w:rsidDel="00000000" w:rsidR="00000000" w:rsidRPr="00000000">
        <w:rPr>
          <w:rFonts w:ascii="Times New Roman" w:cs="Times New Roman" w:eastAsia="Times New Roman" w:hAnsi="Times New Roman"/>
          <w:sz w:val="24"/>
          <w:szCs w:val="24"/>
          <w:rtl w:val="0"/>
        </w:rPr>
        <w:t xml:space="preserve">The rest of the report will feature the design, framework, establishment of the dashboard, as well as the findings of the study.</w:t>
      </w:r>
      <w:r w:rsidDel="00000000" w:rsidR="00000000" w:rsidRPr="00000000">
        <w:rPr>
          <w:rtl w:val="0"/>
        </w:rPr>
      </w:r>
    </w:p>
    <w:p w:rsidR="00000000" w:rsidDel="00000000" w:rsidP="00000000" w:rsidRDefault="00000000" w:rsidRPr="00000000" w14:paraId="00000076">
      <w:pPr>
        <w:pStyle w:val="Heading1"/>
        <w:keepLines w:val="1"/>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keepLines w:val="1"/>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CHAPTER 1: DATA FOUNDATION AND ANALYTICAL PREPARATION</w:t>
      </w:r>
      <w:r w:rsidDel="00000000" w:rsidR="00000000" w:rsidRPr="00000000">
        <w:rPr>
          <w:rtl w:val="0"/>
        </w:rPr>
      </w:r>
    </w:p>
    <w:p w:rsidR="00000000" w:rsidDel="00000000" w:rsidP="00000000" w:rsidRDefault="00000000" w:rsidRPr="00000000" w14:paraId="0000007A">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B">
      <w:pPr>
        <w:pStyle w:val="Heading2"/>
        <w:spacing w:line="360" w:lineRule="auto"/>
        <w:jc w:val="both"/>
        <w:rPr>
          <w:rFonts w:ascii="Times New Roman" w:cs="Times New Roman" w:eastAsia="Times New Roman" w:hAnsi="Times New Roman"/>
          <w:i w:val="0"/>
          <w:iCs w:val="0"/>
        </w:rPr>
      </w:pPr>
      <w:bookmarkStart w:colFirst="0" w:colLast="0" w:name="_p2q848h32nsn" w:id="6"/>
      <w:bookmarkEnd w:id="6"/>
      <w:r w:rsidDel="00000000" w:rsidR="00000000" w:rsidRPr="00000000">
        <w:rPr>
          <w:rtl w:val="0"/>
        </w:rPr>
      </w:r>
    </w:p>
    <w:p w:rsidR="00000000" w:rsidDel="00000000" w:rsidP="00000000" w:rsidRDefault="00000000" w:rsidRPr="00000000" w14:paraId="0000007C">
      <w:pPr>
        <w:pStyle w:val="Heading2"/>
        <w:spacing w:line="360" w:lineRule="auto"/>
        <w:jc w:val="both"/>
        <w:rPr>
          <w:rFonts w:ascii="Times New Roman" w:cs="Times New Roman" w:eastAsia="Times New Roman" w:hAnsi="Times New Roman"/>
          <w:i w:val="0"/>
          <w:iCs w:val="0"/>
        </w:rPr>
      </w:pPr>
      <w:bookmarkStart w:colFirst="0" w:colLast="0" w:name="_tm2iygz816pk" w:id="7"/>
      <w:bookmarkEnd w:id="7"/>
      <w:r w:rsidDel="00000000" w:rsidR="00000000" w:rsidRPr="00000000">
        <w:rPr>
          <w:rFonts w:ascii="Times New Roman" w:cs="Times New Roman" w:eastAsia="Times New Roman" w:hAnsi="Times New Roman"/>
          <w:i w:val="0"/>
          <w:iCs w:val="0"/>
          <w:rtl w:val="0"/>
        </w:rPr>
        <w:t xml:space="preserve">1.1 Dataset Overview</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approximately 10,000 shipment records, each describing a completed delivery transaction. Each record includes information related to product attributes, customer interaction, warehouse operations, shipment logistics, and delivery outcome.</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in this study was obtained from an open-source logistics and customer analytics repository hosted on Kaggle [Kaggle, 2023].</w:t>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variables include:</w:t>
      </w:r>
    </w:p>
    <w:p w:rsidR="00000000" w:rsidDel="00000000" w:rsidP="00000000" w:rsidRDefault="00000000" w:rsidRPr="00000000" w14:paraId="00000080">
      <w:pPr>
        <w:numPr>
          <w:ilvl w:val="0"/>
          <w:numId w:val="2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Status</w:t>
      </w:r>
    </w:p>
    <w:p w:rsidR="00000000" w:rsidDel="00000000" w:rsidP="00000000" w:rsidRDefault="00000000" w:rsidRPr="00000000" w14:paraId="00000081">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Product</w:t>
      </w:r>
    </w:p>
    <w:p w:rsidR="00000000" w:rsidDel="00000000" w:rsidP="00000000" w:rsidRDefault="00000000" w:rsidRPr="00000000" w14:paraId="00000082">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Band</w:t>
      </w:r>
    </w:p>
    <w:p w:rsidR="00000000" w:rsidDel="00000000" w:rsidP="00000000" w:rsidRDefault="00000000" w:rsidRPr="00000000" w14:paraId="00000083">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Importance</w:t>
      </w:r>
    </w:p>
    <w:p w:rsidR="00000000" w:rsidDel="00000000" w:rsidP="00000000" w:rsidRDefault="00000000" w:rsidRPr="00000000" w14:paraId="00000084">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Block</w:t>
      </w:r>
    </w:p>
    <w:p w:rsidR="00000000" w:rsidDel="00000000" w:rsidP="00000000" w:rsidRDefault="00000000" w:rsidRPr="00000000" w14:paraId="00000085">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of Shipment</w:t>
      </w:r>
    </w:p>
    <w:p w:rsidR="00000000" w:rsidDel="00000000" w:rsidP="00000000" w:rsidRDefault="00000000" w:rsidRPr="00000000" w14:paraId="00000086">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Rating</w:t>
      </w:r>
    </w:p>
    <w:p w:rsidR="00000000" w:rsidDel="00000000" w:rsidP="00000000" w:rsidRDefault="00000000" w:rsidRPr="00000000" w14:paraId="00000087">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Care Calls</w:t>
      </w:r>
    </w:p>
    <w:p w:rsidR="00000000" w:rsidDel="00000000" w:rsidP="00000000" w:rsidRDefault="00000000" w:rsidRPr="00000000" w14:paraId="00000088">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 Offered</w:t>
      </w:r>
    </w:p>
    <w:p w:rsidR="00000000" w:rsidDel="00000000" w:rsidP="00000000" w:rsidRDefault="00000000" w:rsidRPr="00000000" w14:paraId="00000089">
      <w:pPr>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Purchases</w:t>
      </w:r>
    </w:p>
    <w:p w:rsidR="00000000" w:rsidDel="00000000" w:rsidP="00000000" w:rsidRDefault="00000000" w:rsidRPr="00000000" w14:paraId="0000008A">
      <w:pPr>
        <w:numPr>
          <w:ilvl w:val="0"/>
          <w:numId w:val="2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 Reason</w:t>
      </w:r>
    </w:p>
    <w:p w:rsidR="00000000" w:rsidDel="00000000" w:rsidP="00000000" w:rsidRDefault="00000000" w:rsidRPr="00000000" w14:paraId="0000008B">
      <w:pPr>
        <w:pStyle w:val="Heading2"/>
        <w:spacing w:line="360" w:lineRule="auto"/>
        <w:jc w:val="both"/>
        <w:rPr>
          <w:rFonts w:ascii="Times New Roman" w:cs="Times New Roman" w:eastAsia="Times New Roman" w:hAnsi="Times New Roman"/>
          <w:i w:val="0"/>
          <w:iCs w:val="0"/>
        </w:rPr>
      </w:pPr>
      <w:bookmarkStart w:colFirst="0" w:colLast="0" w:name="_azt0r798qf7" w:id="8"/>
      <w:bookmarkEnd w:id="8"/>
      <w:r w:rsidDel="00000000" w:rsidR="00000000" w:rsidRPr="00000000">
        <w:rPr>
          <w:rFonts w:ascii="Times New Roman" w:cs="Times New Roman" w:eastAsia="Times New Roman" w:hAnsi="Times New Roman"/>
          <w:i w:val="0"/>
          <w:iCs w:val="0"/>
          <w:rtl w:val="0"/>
        </w:rPr>
        <w:t xml:space="preserve">1</w:t>
      </w:r>
      <w:r w:rsidDel="00000000" w:rsidR="00000000" w:rsidRPr="00000000">
        <w:rPr>
          <w:rFonts w:ascii="Times New Roman" w:cs="Times New Roman" w:eastAsia="Times New Roman" w:hAnsi="Times New Roman"/>
          <w:i w:val="0"/>
          <w:iCs w:val="0"/>
          <w:rtl w:val="0"/>
        </w:rPr>
        <w:t xml:space="preserve">.2 Calculated Fields: Building Analytical Intelligence</w:t>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advanced analysis, several calculated fields were created in Tableau.</w:t>
      </w:r>
    </w:p>
    <w:p w:rsidR="00000000" w:rsidDel="00000000" w:rsidP="00000000" w:rsidRDefault="00000000" w:rsidRPr="00000000" w14:paraId="0000008D">
      <w:pPr>
        <w:pStyle w:val="Heading3"/>
        <w:spacing w:line="360" w:lineRule="auto"/>
        <w:jc w:val="both"/>
        <w:rPr>
          <w:rFonts w:ascii="Times New Roman" w:cs="Times New Roman" w:eastAsia="Times New Roman" w:hAnsi="Times New Roman"/>
        </w:rPr>
      </w:pPr>
      <w:bookmarkStart w:colFirst="0" w:colLast="0" w:name="_62bo7zxp90vm" w:id="9"/>
      <w:bookmarkEnd w:id="9"/>
      <w:r w:rsidDel="00000000" w:rsidR="00000000" w:rsidRPr="00000000">
        <w:rPr>
          <w:rFonts w:ascii="Times New Roman" w:cs="Times New Roman" w:eastAsia="Times New Roman" w:hAnsi="Times New Roman"/>
          <w:rtl w:val="0"/>
        </w:rPr>
        <w:t xml:space="preserve">1.2.1 </w:t>
      </w:r>
      <w:r w:rsidDel="00000000" w:rsidR="00000000" w:rsidRPr="00000000">
        <w:rPr>
          <w:rFonts w:ascii="Times New Roman" w:cs="Times New Roman" w:eastAsia="Times New Roman" w:hAnsi="Times New Roman"/>
          <w:rtl w:val="0"/>
        </w:rPr>
        <w:t xml:space="preserve">On-Time Delivery Percentage</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Purpose:</w:t>
        <w:br w:type="textWrapping"/>
      </w:r>
      <w:r w:rsidDel="00000000" w:rsidR="00000000" w:rsidRPr="00000000">
        <w:rPr>
          <w:rFonts w:ascii="Times New Roman" w:cs="Times New Roman" w:eastAsia="Times New Roman" w:hAnsi="Times New Roman"/>
          <w:sz w:val="24"/>
          <w:szCs w:val="24"/>
          <w:rtl w:val="0"/>
        </w:rPr>
        <w:t xml:space="preserve">To measure the proportion of shipments delivered on time.</w:t>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Logic:</w:t>
        <w:br w:type="textWrapping"/>
      </w:r>
      <w:r w:rsidDel="00000000" w:rsidR="00000000" w:rsidRPr="00000000">
        <w:rPr>
          <w:rFonts w:ascii="Times New Roman" w:cs="Times New Roman" w:eastAsia="Times New Roman" w:hAnsi="Times New Roman"/>
          <w:sz w:val="24"/>
          <w:szCs w:val="24"/>
          <w:rtl w:val="0"/>
        </w:rPr>
        <w:t xml:space="preserve">Assigns value 1 for "On Time" and 0 for "Delayed", then computes the average.</w:t>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Usefulness:</w:t>
      </w:r>
    </w:p>
    <w:p w:rsidR="00000000" w:rsidDel="00000000" w:rsidP="00000000" w:rsidRDefault="00000000" w:rsidRPr="00000000" w14:paraId="00000091">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the primary KPI across all dashboards refer figure 1.</w:t>
      </w:r>
    </w:p>
    <w:p w:rsidR="00000000" w:rsidDel="00000000" w:rsidP="00000000" w:rsidRDefault="00000000" w:rsidRPr="00000000" w14:paraId="00000092">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consistent comparison across different categories such as weight band, warehouse block, or shipment mode.</w:t>
      </w:r>
    </w:p>
    <w:p w:rsidR="00000000" w:rsidDel="00000000" w:rsidP="00000000" w:rsidRDefault="00000000" w:rsidRPr="00000000" w14:paraId="00000093">
      <w:pPr>
        <w:spacing w:after="240" w:before="24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5313" cy="2867524"/>
            <wp:effectExtent b="0" l="0" r="0" t="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405313" cy="286752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36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0"/>
          <w:iCs w:val="0"/>
          <w:color w:val="000000"/>
          <w:u w:val="none"/>
          <w:rtl w:val="0"/>
        </w:rPr>
        <w:t xml:space="preserve">Figure 1 :  Calculated Field Reached On Time Y.N</w:t>
      </w:r>
      <w:r w:rsidDel="00000000" w:rsidR="00000000" w:rsidRPr="00000000">
        <w:rPr>
          <w:rtl w:val="0"/>
        </w:rPr>
      </w:r>
    </w:p>
    <w:p w:rsidR="00000000" w:rsidDel="00000000" w:rsidP="00000000" w:rsidRDefault="00000000" w:rsidRPr="00000000" w14:paraId="00000095">
      <w:pPr>
        <w:pStyle w:val="Heading3"/>
        <w:keepNext w:val="0"/>
        <w:keepLines w:val="0"/>
        <w:spacing w:line="360" w:lineRule="auto"/>
        <w:jc w:val="both"/>
        <w:rPr/>
      </w:pPr>
      <w:bookmarkStart w:colFirst="0" w:colLast="0" w:name="_bhauakbqeat3" w:id="10"/>
      <w:bookmarkEnd w:id="10"/>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.2.2 KPI Status (Good / Average / Poor)</w:t>
      </w:r>
      <w:r w:rsidDel="00000000" w:rsidR="00000000" w:rsidRPr="00000000">
        <w:rPr>
          <w:rtl w:val="0"/>
        </w:rPr>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Purpose:</w:t>
        <w:br w:type="textWrapping"/>
      </w:r>
      <w:r w:rsidDel="00000000" w:rsidR="00000000" w:rsidRPr="00000000">
        <w:rPr>
          <w:rFonts w:ascii="Times New Roman" w:cs="Times New Roman" w:eastAsia="Times New Roman" w:hAnsi="Times New Roman"/>
          <w:sz w:val="24"/>
          <w:szCs w:val="24"/>
          <w:rtl w:val="0"/>
        </w:rPr>
        <w:t xml:space="preserve">To classify delivery performance into qualitative categories. Refer figure 2</w:t>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Logic:</w:t>
        <w:br w:type="textWrapping"/>
      </w:r>
      <w:r w:rsidDel="00000000" w:rsidR="00000000" w:rsidRPr="00000000">
        <w:rPr>
          <w:rFonts w:ascii="Times New Roman" w:cs="Times New Roman" w:eastAsia="Times New Roman" w:hAnsi="Times New Roman"/>
          <w:sz w:val="24"/>
          <w:szCs w:val="24"/>
          <w:rtl w:val="0"/>
        </w:rPr>
        <w:t xml:space="preserve">Based on threshold ranges of the on-time delivery percentage.</w:t>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Usefulness:</w:t>
      </w:r>
    </w:p>
    <w:p w:rsidR="00000000" w:rsidDel="00000000" w:rsidP="00000000" w:rsidRDefault="00000000" w:rsidRPr="00000000" w14:paraId="00000099">
      <w:pPr>
        <w:numPr>
          <w:ilvl w:val="0"/>
          <w:numId w:val="1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visual performance segmentation.</w:t>
      </w:r>
    </w:p>
    <w:p w:rsidR="00000000" w:rsidDel="00000000" w:rsidP="00000000" w:rsidRDefault="00000000" w:rsidRPr="00000000" w14:paraId="0000009A">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conditional formatting and color encoding.</w:t>
      </w:r>
    </w:p>
    <w:p w:rsidR="00000000" w:rsidDel="00000000" w:rsidP="00000000" w:rsidRDefault="00000000" w:rsidRPr="00000000" w14:paraId="0000009B">
      <w:pPr>
        <w:numPr>
          <w:ilvl w:val="0"/>
          <w:numId w:val="1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Improves interpretability for non-technical users.</w:t>
      </w:r>
    </w:p>
    <w:p w:rsidR="00000000" w:rsidDel="00000000" w:rsidP="00000000" w:rsidRDefault="00000000" w:rsidRPr="00000000" w14:paraId="0000009C">
      <w:pPr>
        <w:jc w:val="center"/>
        <w:rPr/>
      </w:pPr>
      <w:r w:rsidDel="00000000" w:rsidR="00000000" w:rsidRPr="00000000">
        <w:rPr/>
        <w:drawing>
          <wp:inline distB="114300" distT="114300" distL="114300" distR="114300">
            <wp:extent cx="4376738" cy="2882755"/>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376738" cy="288275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i w:val="0"/>
          <w:iCs w:val="0"/>
          <w:color w:val="000000"/>
          <w:u w:val="none"/>
          <w:rtl w:val="0"/>
        </w:rPr>
        <w:t xml:space="preserve">Figure 2 : Calculated Field KPI Status</w:t>
      </w:r>
      <w:r w:rsidDel="00000000" w:rsidR="00000000" w:rsidRPr="00000000">
        <w:rPr>
          <w:rtl w:val="0"/>
        </w:rPr>
      </w:r>
    </w:p>
    <w:p w:rsidR="00000000" w:rsidDel="00000000" w:rsidP="00000000" w:rsidRDefault="00000000" w:rsidRPr="00000000" w14:paraId="0000009E">
      <w:pPr>
        <w:pStyle w:val="Heading2"/>
        <w:spacing w:line="360" w:lineRule="auto"/>
        <w:jc w:val="both"/>
        <w:rPr>
          <w:rFonts w:ascii="Times New Roman" w:cs="Times New Roman" w:eastAsia="Times New Roman" w:hAnsi="Times New Roman"/>
          <w:i w:val="0"/>
          <w:iCs w:val="0"/>
          <w:sz w:val="26"/>
          <w:szCs w:val="26"/>
        </w:rPr>
      </w:pPr>
      <w:bookmarkStart w:colFirst="0" w:colLast="0" w:name="_nduhhxblgsq4" w:id="11"/>
      <w:bookmarkEnd w:id="11"/>
      <w:r w:rsidDel="00000000" w:rsidR="00000000" w:rsidRPr="00000000">
        <w:rPr>
          <w:rFonts w:ascii="Times New Roman" w:cs="Times New Roman" w:eastAsia="Times New Roman" w:hAnsi="Times New Roman"/>
          <w:i w:val="0"/>
          <w:iCs w:val="0"/>
          <w:sz w:val="26"/>
          <w:szCs w:val="26"/>
          <w:rtl w:val="0"/>
        </w:rPr>
        <w:t xml:space="preserve">1.3 Binning Fields (Weight, Discount, Prior Purchases)</w:t>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Purpose:</w:t>
        <w:br w:type="textWrapping"/>
      </w:r>
      <w:r w:rsidDel="00000000" w:rsidR="00000000" w:rsidRPr="00000000">
        <w:rPr>
          <w:rFonts w:ascii="Times New Roman" w:cs="Times New Roman" w:eastAsia="Times New Roman" w:hAnsi="Times New Roman"/>
          <w:sz w:val="24"/>
          <w:szCs w:val="24"/>
          <w:rtl w:val="0"/>
        </w:rPr>
        <w:t xml:space="preserve">To group continuous variables into meaningful ranges.</w:t>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Usefulness:</w:t>
      </w:r>
    </w:p>
    <w:p w:rsidR="00000000" w:rsidDel="00000000" w:rsidP="00000000" w:rsidRDefault="00000000" w:rsidRPr="00000000" w14:paraId="000000A1">
      <w:pPr>
        <w:numPr>
          <w:ilvl w:val="0"/>
          <w:numId w:val="3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Simplifies visualization.</w:t>
      </w:r>
    </w:p>
    <w:p w:rsidR="00000000" w:rsidDel="00000000" w:rsidP="00000000" w:rsidRDefault="00000000" w:rsidRPr="00000000" w14:paraId="000000A2">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comparative analysis between operational categories.</w:t>
      </w:r>
    </w:p>
    <w:p w:rsidR="00000000" w:rsidDel="00000000" w:rsidP="00000000" w:rsidRDefault="00000000" w:rsidRPr="00000000" w14:paraId="000000A3">
      <w:pPr>
        <w:numPr>
          <w:ilvl w:val="0"/>
          <w:numId w:val="3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Enhances clarity of bar and trend charts.</w:t>
      </w:r>
    </w:p>
    <w:p w:rsidR="00000000" w:rsidDel="00000000" w:rsidP="00000000" w:rsidRDefault="00000000" w:rsidRPr="00000000" w14:paraId="000000A4">
      <w:pPr>
        <w:jc w:val="center"/>
        <w:rPr/>
      </w:pPr>
      <w:r w:rsidDel="00000000" w:rsidR="00000000" w:rsidRPr="00000000">
        <w:rPr/>
        <w:drawing>
          <wp:inline distB="114300" distT="114300" distL="114300" distR="114300">
            <wp:extent cx="4473372" cy="2128838"/>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473372"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0"/>
          <w:iCs w:val="0"/>
          <w:color w:val="000000"/>
          <w:u w:val="none"/>
          <w:rtl w:val="0"/>
        </w:rPr>
        <w:t xml:space="preserve">Figure 3 : Prior Purchases Bins</w:t>
      </w: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4471988" cy="2166430"/>
            <wp:effectExtent b="0" l="0" r="0" t="0"/>
            <wp:docPr id="2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471988" cy="216643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0"/>
          <w:iCs w:val="0"/>
          <w:color w:val="000000"/>
          <w:u w:val="none"/>
          <w:rtl w:val="0"/>
        </w:rPr>
        <w:t xml:space="preserve">Figure 4 : Discount Offered Bins</w:t>
      </w: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4429125" cy="2409825"/>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4291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0"/>
          <w:iCs w:val="0"/>
          <w:color w:val="000000"/>
          <w:u w:val="none"/>
          <w:rtl w:val="0"/>
        </w:rPr>
        <w:t xml:space="preserve">Figure 5 : Calculated Field Weight Band</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keepLines w:val="1"/>
        <w:pageBreakBefore w:val="1"/>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CHAPTER 2: EXCLUSIVE SUMMARY DASHBOARD – </w:t>
      </w:r>
      <w:r w:rsidDel="00000000" w:rsidR="00000000" w:rsidRPr="00000000">
        <w:rPr>
          <w:rFonts w:ascii="Times New Roman" w:cs="Times New Roman" w:eastAsia="Times New Roman" w:hAnsi="Times New Roman"/>
          <w:rtl w:val="0"/>
        </w:rPr>
        <w:t xml:space="preserve">“THE PULSE OF LOGISTICS PERFORMANCE”</w:t>
      </w:r>
      <w:r w:rsidDel="00000000" w:rsidR="00000000" w:rsidRPr="00000000">
        <w:rPr>
          <w:rtl w:val="0"/>
        </w:rPr>
      </w:r>
    </w:p>
    <w:p w:rsidR="00000000" w:rsidDel="00000000" w:rsidP="00000000" w:rsidRDefault="00000000" w:rsidRPr="00000000" w14:paraId="000000AC">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E">
      <w:pPr>
        <w:pStyle w:val="Heading2"/>
        <w:spacing w:line="360" w:lineRule="auto"/>
        <w:jc w:val="both"/>
        <w:rPr>
          <w:rFonts w:ascii="Times New Roman" w:cs="Times New Roman" w:eastAsia="Times New Roman" w:hAnsi="Times New Roman"/>
          <w:i w:val="0"/>
          <w:iCs w:val="0"/>
        </w:rPr>
      </w:pPr>
      <w:bookmarkStart w:colFirst="0" w:colLast="0" w:name="_qufji1ieo1gk" w:id="12"/>
      <w:bookmarkEnd w:id="12"/>
      <w:r w:rsidDel="00000000" w:rsidR="00000000" w:rsidRPr="00000000">
        <w:rPr>
          <w:rFonts w:ascii="Times New Roman" w:cs="Times New Roman" w:eastAsia="Times New Roman" w:hAnsi="Times New Roman"/>
          <w:i w:val="0"/>
          <w:iCs w:val="0"/>
          <w:rtl w:val="0"/>
        </w:rPr>
        <w:t xml:space="preserve">2</w:t>
      </w:r>
      <w:r w:rsidDel="00000000" w:rsidR="00000000" w:rsidRPr="00000000">
        <w:rPr>
          <w:rFonts w:ascii="Times New Roman" w:cs="Times New Roman" w:eastAsia="Times New Roman" w:hAnsi="Times New Roman"/>
          <w:i w:val="0"/>
          <w:iCs w:val="0"/>
          <w:rtl w:val="0"/>
        </w:rPr>
        <w:t xml:space="preserve">.1 Purpose and Strategic Role</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The Executive Summary Dashboard represents the interface of central monitoring for the entire analytical system developed in the project. Its main goal is the provision of a concise, high-impact view of delivery performance that allows for quick identification of systemic inefficiencies.</w:t>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In operational contexts, senior managers and logistics coordinators have to refer directly to key indicators without going through several detailed reports. This dashboard fulfills that requirement of consolidating critical performance metrics into a single, visually intuitive view.</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bookmarkStart w:colFirst="0" w:colLast="0" w:name="_4yoohpasbfbz" w:id="14"/>
      <w:bookmarkEnd w:id="14"/>
      <w:r w:rsidDel="00000000" w:rsidR="00000000" w:rsidRPr="00000000">
        <w:rPr>
          <w:rFonts w:ascii="Times New Roman" w:cs="Times New Roman" w:eastAsia="Times New Roman" w:hAnsi="Times New Roman"/>
          <w:sz w:val="24"/>
          <w:szCs w:val="24"/>
          <w:rtl w:val="0"/>
        </w:rPr>
        <w:t xml:space="preserve">Interactive dashboards, calculated fields, filters, and dashboard actions were implemented using Tableau Desktop and Tableau Server functionalities (Tableau Software, 2024).</w:t>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The design philosophy emphasizes:</w:t>
      </w:r>
    </w:p>
    <w:p w:rsidR="00000000" w:rsidDel="00000000" w:rsidP="00000000" w:rsidRDefault="00000000" w:rsidRPr="00000000" w14:paraId="000000B3">
      <w:pPr>
        <w:numPr>
          <w:ilvl w:val="0"/>
          <w:numId w:val="16"/>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Clarity over complexity</w:t>
      </w:r>
    </w:p>
    <w:p w:rsidR="00000000" w:rsidDel="00000000" w:rsidP="00000000" w:rsidRDefault="00000000" w:rsidRPr="00000000" w14:paraId="000000B4">
      <w:pPr>
        <w:numPr>
          <w:ilvl w:val="0"/>
          <w:numId w:val="16"/>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Immediate understandability</w:t>
      </w:r>
    </w:p>
    <w:p w:rsidR="00000000" w:rsidDel="00000000" w:rsidP="00000000" w:rsidRDefault="00000000" w:rsidRPr="00000000" w14:paraId="000000B5">
      <w:pPr>
        <w:numPr>
          <w:ilvl w:val="0"/>
          <w:numId w:val="16"/>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Minimal cognitive load</w:t>
      </w:r>
    </w:p>
    <w:p w:rsidR="00000000" w:rsidDel="00000000" w:rsidP="00000000" w:rsidRDefault="00000000" w:rsidRPr="00000000" w14:paraId="000000B6">
      <w:pPr>
        <w:numPr>
          <w:ilvl w:val="0"/>
          <w:numId w:val="16"/>
        </w:numPr>
        <w:spacing w:line="360" w:lineRule="auto"/>
        <w:ind w:left="720" w:hanging="360"/>
        <w:jc w:val="both"/>
        <w:rPr>
          <w:rFonts w:ascii="Times New Roman" w:cs="Times New Roman" w:eastAsia="Times New Roman" w:hAnsi="Times New Roman"/>
          <w:sz w:val="24"/>
          <w:szCs w:val="24"/>
          <w:u w:val="none"/>
        </w:rPr>
      </w:pPr>
      <w:bookmarkStart w:colFirst="0" w:colLast="0" w:name="_khwbpwybj6nk" w:id="15"/>
      <w:bookmarkEnd w:id="15"/>
      <w:r w:rsidDel="00000000" w:rsidR="00000000" w:rsidRPr="00000000">
        <w:rPr>
          <w:rFonts w:ascii="Times New Roman" w:cs="Times New Roman" w:eastAsia="Times New Roman" w:hAnsi="Times New Roman"/>
          <w:sz w:val="24"/>
          <w:szCs w:val="24"/>
          <w:rtl w:val="0"/>
        </w:rPr>
        <w:t xml:space="preserve">Decision-oriented presentation</w:t>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Thus, the dashboard fulfills the purpose of both the performance thermometer and early warning system in case delivery failures occur.</w:t>
      </w:r>
    </w:p>
    <w:p w:rsidR="00000000" w:rsidDel="00000000" w:rsidP="00000000" w:rsidRDefault="00000000" w:rsidRPr="00000000" w14:paraId="000000B8">
      <w:pPr>
        <w:pStyle w:val="Heading2"/>
        <w:spacing w:line="360" w:lineRule="auto"/>
        <w:jc w:val="both"/>
        <w:rPr>
          <w:rFonts w:ascii="Times New Roman" w:cs="Times New Roman" w:eastAsia="Times New Roman" w:hAnsi="Times New Roman"/>
          <w:i w:val="0"/>
          <w:iCs w:val="0"/>
        </w:rPr>
      </w:pPr>
      <w:bookmarkStart w:colFirst="0" w:colLast="0" w:name="_dbvkhg4yvr1b" w:id="16"/>
      <w:bookmarkEnd w:id="16"/>
      <w:r w:rsidDel="00000000" w:rsidR="00000000" w:rsidRPr="00000000">
        <w:rPr>
          <w:rFonts w:ascii="Times New Roman" w:cs="Times New Roman" w:eastAsia="Times New Roman" w:hAnsi="Times New Roman"/>
          <w:i w:val="0"/>
          <w:iCs w:val="0"/>
          <w:rtl w:val="0"/>
        </w:rPr>
        <w:t xml:space="preserve">2</w:t>
      </w:r>
      <w:r w:rsidDel="00000000" w:rsidR="00000000" w:rsidRPr="00000000">
        <w:rPr>
          <w:rFonts w:ascii="Times New Roman" w:cs="Times New Roman" w:eastAsia="Times New Roman" w:hAnsi="Times New Roman"/>
          <w:i w:val="0"/>
          <w:iCs w:val="0"/>
          <w:rtl w:val="0"/>
        </w:rPr>
        <w:t xml:space="preserve">.2 Key Performance Indicator (KPI): On-Time Delivery Rate</w:t>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On-Time Delivery Rate is calculated as below:</w:t>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bookmarkStart w:colFirst="0" w:colLast="0" w:name="_jjf80vqwy2vw" w:id="17"/>
      <w:bookmarkEnd w:id="17"/>
      <w:r w:rsidDel="00000000" w:rsidR="00000000" w:rsidRPr="00000000">
        <w:rPr>
          <w:rFonts w:ascii="Times New Roman" w:cs="Times New Roman" w:eastAsia="Times New Roman" w:hAnsi="Times New Roman"/>
          <w:sz w:val="24"/>
          <w:szCs w:val="24"/>
          <w:rtl w:val="0"/>
        </w:rPr>
        <w:t xml:space="preserve">On-Time Delivery Rate=Total DeliveriesNumber of On-Time Deliveries​×100</w:t>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bookmarkStart w:colFirst="0" w:colLast="0" w:name="_r684u3q46gcq" w:id="18"/>
      <w:bookmarkEnd w:id="18"/>
      <w:r w:rsidDel="00000000" w:rsidR="00000000" w:rsidRPr="00000000">
        <w:rPr>
          <w:rFonts w:ascii="Times New Roman" w:cs="Times New Roman" w:eastAsia="Times New Roman" w:hAnsi="Times New Roman"/>
          <w:sz w:val="24"/>
          <w:szCs w:val="24"/>
          <w:rtl w:val="0"/>
        </w:rPr>
        <w:t xml:space="preserve">This indicator is highlighted through a huge numeric KPI card to effectively portray the efficiency of the system directly.</w:t>
      </w:r>
    </w:p>
    <w:p w:rsidR="00000000" w:rsidDel="00000000" w:rsidP="00000000" w:rsidRDefault="00000000" w:rsidRPr="00000000" w14:paraId="000000BC">
      <w:pPr>
        <w:spacing w:line="360" w:lineRule="auto"/>
        <w:jc w:val="both"/>
        <w:rPr>
          <w:rFonts w:ascii="Times New Roman" w:cs="Times New Roman" w:eastAsia="Times New Roman" w:hAnsi="Times New Roman"/>
          <w:sz w:val="24"/>
          <w:szCs w:val="24"/>
        </w:rPr>
      </w:pPr>
      <w:bookmarkStart w:colFirst="0" w:colLast="0" w:name="_zjbavc8d4y6" w:id="19"/>
      <w:bookmarkEnd w:id="19"/>
      <w:r w:rsidDel="00000000" w:rsidR="00000000" w:rsidRPr="00000000">
        <w:rPr>
          <w:rFonts w:ascii="Times New Roman" w:cs="Times New Roman" w:eastAsia="Times New Roman" w:hAnsi="Times New Roman"/>
          <w:sz w:val="24"/>
          <w:szCs w:val="24"/>
          <w:rtl w:val="0"/>
        </w:rPr>
        <w:t xml:space="preserve">In the analyzed data, the KPI is: 59.67%. Refer figure 6.</w:t>
      </w:r>
    </w:p>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Pr>
        <w:drawing>
          <wp:inline distB="114300" distT="114300" distL="114300" distR="114300">
            <wp:extent cx="5138738" cy="1243509"/>
            <wp:effectExtent b="0" l="0" r="0" t="0"/>
            <wp:docPr id="26"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138738" cy="124350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6 : On-Time Delivery Rate</w:t>
      </w: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bookmarkStart w:colFirst="0" w:colLast="0" w:name="_rd4dnrwhpzid" w:id="21"/>
      <w:bookmarkEnd w:id="21"/>
      <w:r w:rsidDel="00000000" w:rsidR="00000000" w:rsidRPr="00000000">
        <w:rPr>
          <w:rFonts w:ascii="Times New Roman" w:cs="Times New Roman" w:eastAsia="Times New Roman" w:hAnsi="Times New Roman"/>
          <w:sz w:val="24"/>
          <w:szCs w:val="24"/>
          <w:rtl w:val="0"/>
        </w:rPr>
        <w:t xml:space="preserve">It can be noted that nearly four out of every ten deliveries experience a failure in the expected time of delivery.</w:t>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The prominence of this measure is sure to guarantee that:</w:t>
      </w:r>
    </w:p>
    <w:p w:rsidR="00000000" w:rsidDel="00000000" w:rsidP="00000000" w:rsidRDefault="00000000" w:rsidRPr="00000000" w14:paraId="000000C1">
      <w:pPr>
        <w:numPr>
          <w:ilvl w:val="0"/>
          <w:numId w:val="33"/>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Performance deviations are immediately noticeable</w:t>
      </w:r>
    </w:p>
    <w:p w:rsidR="00000000" w:rsidDel="00000000" w:rsidP="00000000" w:rsidRDefault="00000000" w:rsidRPr="00000000" w14:paraId="000000C2">
      <w:pPr>
        <w:numPr>
          <w:ilvl w:val="0"/>
          <w:numId w:val="33"/>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Trend changes can be quickly tracked over time</w:t>
      </w:r>
    </w:p>
    <w:p w:rsidR="00000000" w:rsidDel="00000000" w:rsidP="00000000" w:rsidRDefault="00000000" w:rsidRPr="00000000" w14:paraId="000000C3">
      <w:pPr>
        <w:numPr>
          <w:ilvl w:val="0"/>
          <w:numId w:val="33"/>
        </w:numPr>
        <w:spacing w:line="360" w:lineRule="auto"/>
        <w:ind w:left="720" w:hanging="360"/>
        <w:jc w:val="both"/>
        <w:rPr>
          <w:rFonts w:ascii="Times New Roman" w:cs="Times New Roman" w:eastAsia="Times New Roman" w:hAnsi="Times New Roman"/>
          <w:sz w:val="24"/>
          <w:szCs w:val="24"/>
          <w:u w:val="none"/>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Organizational benchmarks can be monitored consistently</w:t>
      </w:r>
    </w:p>
    <w:p w:rsidR="00000000" w:rsidDel="00000000" w:rsidP="00000000" w:rsidRDefault="00000000" w:rsidRPr="00000000" w14:paraId="000000C4">
      <w:pPr>
        <w:pStyle w:val="Heading2"/>
        <w:spacing w:line="360" w:lineRule="auto"/>
        <w:jc w:val="both"/>
        <w:rPr>
          <w:rFonts w:ascii="Times New Roman" w:cs="Times New Roman" w:eastAsia="Times New Roman" w:hAnsi="Times New Roman"/>
          <w:i w:val="0"/>
          <w:iCs w:val="0"/>
        </w:rPr>
      </w:pPr>
      <w:bookmarkStart w:colFirst="0" w:colLast="0" w:name="_tc91gvbjb199" w:id="20"/>
      <w:bookmarkEnd w:id="20"/>
      <w:r w:rsidDel="00000000" w:rsidR="00000000" w:rsidRPr="00000000">
        <w:rPr>
          <w:rFonts w:ascii="Times New Roman" w:cs="Times New Roman" w:eastAsia="Times New Roman" w:hAnsi="Times New Roman"/>
          <w:i w:val="0"/>
          <w:iCs w:val="0"/>
          <w:rtl w:val="0"/>
        </w:rPr>
        <w:t xml:space="preserve">2</w:t>
      </w:r>
      <w:r w:rsidDel="00000000" w:rsidR="00000000" w:rsidRPr="00000000">
        <w:rPr>
          <w:rFonts w:ascii="Times New Roman" w:cs="Times New Roman" w:eastAsia="Times New Roman" w:hAnsi="Times New Roman"/>
          <w:i w:val="0"/>
          <w:iCs w:val="0"/>
          <w:rtl w:val="0"/>
        </w:rPr>
        <w:t xml:space="preserve">.3 Delivery Status Distribution Visualization</w:t>
      </w:r>
    </w:p>
    <w:p w:rsidR="00000000" w:rsidDel="00000000" w:rsidP="00000000" w:rsidRDefault="00000000" w:rsidRPr="00000000" w14:paraId="000000C5">
      <w:pPr>
        <w:spacing w:after="240" w:before="240" w:line="360" w:lineRule="auto"/>
        <w:jc w:val="both"/>
        <w:rPr>
          <w:rFonts w:ascii="Times New Roman" w:cs="Times New Roman" w:eastAsia="Times New Roman" w:hAnsi="Times New Roman"/>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The dashboard includes a bar chart illustrating the proportional distribution of:</w:t>
      </w:r>
    </w:p>
    <w:p w:rsidR="00000000" w:rsidDel="00000000" w:rsidP="00000000" w:rsidRDefault="00000000" w:rsidRPr="00000000" w14:paraId="000000C6">
      <w:pPr>
        <w:numPr>
          <w:ilvl w:val="0"/>
          <w:numId w:val="20"/>
        </w:numPr>
        <w:spacing w:after="0" w:afterAutospacing="0" w:before="240" w:line="360" w:lineRule="auto"/>
        <w:ind w:left="720" w:hanging="360"/>
        <w:rPr>
          <w:rFonts w:ascii="Times New Roman" w:cs="Times New Roman" w:eastAsia="Times New Roman" w:hAnsi="Times New Roman"/>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On-Time deliveries</w:t>
      </w:r>
    </w:p>
    <w:p w:rsidR="00000000" w:rsidDel="00000000" w:rsidP="00000000" w:rsidRDefault="00000000" w:rsidRPr="00000000" w14:paraId="000000C7">
      <w:pPr>
        <w:numPr>
          <w:ilvl w:val="0"/>
          <w:numId w:val="20"/>
        </w:numPr>
        <w:spacing w:after="240" w:before="0" w:beforeAutospacing="0" w:line="360" w:lineRule="auto"/>
        <w:ind w:left="720" w:hanging="360"/>
        <w:rPr>
          <w:rFonts w:ascii="Times New Roman" w:cs="Times New Roman" w:eastAsia="Times New Roman" w:hAnsi="Times New Roman"/>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Delayed deliveries</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This visualization complements the KPI by providing structural context to the percentage value.</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i w:val="1"/>
          <w:iCs w:val="1"/>
          <w:sz w:val="24"/>
          <w:szCs w:val="24"/>
        </w:rPr>
      </w:pPr>
      <w:bookmarkStart w:colFirst="0" w:colLast="0" w:name="_r783bqe4h49b" w:id="22"/>
      <w:bookmarkEnd w:id="22"/>
      <w:r w:rsidDel="00000000" w:rsidR="00000000" w:rsidRPr="00000000">
        <w:rPr>
          <w:rFonts w:ascii="Times New Roman" w:cs="Times New Roman" w:eastAsia="Times New Roman" w:hAnsi="Times New Roman"/>
          <w:sz w:val="24"/>
          <w:szCs w:val="24"/>
          <w:rtl w:val="0"/>
        </w:rPr>
        <w:t xml:space="preserve">Where the KPI answers: </w:t>
      </w:r>
      <w:r w:rsidDel="00000000" w:rsidR="00000000" w:rsidRPr="00000000">
        <w:rPr>
          <w:rFonts w:ascii="Times New Roman" w:cs="Times New Roman" w:eastAsia="Times New Roman" w:hAnsi="Times New Roman"/>
          <w:i w:val="1"/>
          <w:iCs w:val="1"/>
          <w:sz w:val="24"/>
          <w:szCs w:val="24"/>
          <w:rtl w:val="0"/>
        </w:rPr>
        <w:t xml:space="preserve">“How well are we performing overall?”</w:t>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i w:val="1"/>
          <w:iCs w:val="1"/>
          <w:sz w:val="24"/>
          <w:szCs w:val="24"/>
        </w:rPr>
      </w:pPr>
      <w:bookmarkStart w:colFirst="0" w:colLast="0" w:name="_tc91gvbjb199" w:id="20"/>
      <w:bookmarkEnd w:id="20"/>
      <w:r w:rsidDel="00000000" w:rsidR="00000000" w:rsidRPr="00000000">
        <w:rPr>
          <w:rFonts w:ascii="Times New Roman" w:cs="Times New Roman" w:eastAsia="Times New Roman" w:hAnsi="Times New Roman"/>
          <w:sz w:val="24"/>
          <w:szCs w:val="24"/>
          <w:rtl w:val="0"/>
        </w:rPr>
        <w:t xml:space="preserve">The distribution chart answers: </w:t>
      </w:r>
      <w:r w:rsidDel="00000000" w:rsidR="00000000" w:rsidRPr="00000000">
        <w:rPr>
          <w:rFonts w:ascii="Times New Roman" w:cs="Times New Roman" w:eastAsia="Times New Roman" w:hAnsi="Times New Roman"/>
          <w:i w:val="1"/>
          <w:iCs w:val="1"/>
          <w:sz w:val="24"/>
          <w:szCs w:val="24"/>
          <w:rtl w:val="0"/>
        </w:rPr>
        <w:t xml:space="preserve">“How is performance divided between success and failure?”</w:t>
      </w:r>
    </w:p>
    <w:p w:rsidR="00000000" w:rsidDel="00000000" w:rsidP="00000000" w:rsidRDefault="00000000" w:rsidRPr="00000000" w14:paraId="000000CB">
      <w:pPr>
        <w:spacing w:after="240" w:before="240" w:line="360" w:lineRule="auto"/>
        <w:jc w:val="both"/>
        <w:rPr>
          <w:rFonts w:ascii="Times New Roman" w:cs="Times New Roman" w:eastAsia="Times New Roman" w:hAnsi="Times New Roman"/>
          <w:sz w:val="24"/>
          <w:szCs w:val="24"/>
        </w:rPr>
      </w:pPr>
      <w:bookmarkStart w:colFirst="0" w:colLast="0" w:name="_6k366990kqih" w:id="23"/>
      <w:bookmarkEnd w:id="23"/>
      <w:r w:rsidDel="00000000" w:rsidR="00000000" w:rsidRPr="00000000">
        <w:rPr>
          <w:rFonts w:ascii="Times New Roman" w:cs="Times New Roman" w:eastAsia="Times New Roman" w:hAnsi="Times New Roman"/>
          <w:sz w:val="24"/>
          <w:szCs w:val="24"/>
          <w:rtl w:val="0"/>
        </w:rPr>
        <w:t xml:space="preserve">This dual representation prevents misinterpretation and supports evidence-based evaluation.</w:t>
      </w:r>
      <w:r w:rsidDel="00000000" w:rsidR="00000000" w:rsidRPr="00000000">
        <w:rPr>
          <w:rtl w:val="0"/>
        </w:rPr>
      </w:r>
    </w:p>
    <w:p w:rsidR="00000000" w:rsidDel="00000000" w:rsidP="00000000" w:rsidRDefault="00000000" w:rsidRPr="00000000" w14:paraId="000000CC">
      <w:pPr>
        <w:pStyle w:val="Heading2"/>
        <w:spacing w:after="240" w:before="240" w:line="360" w:lineRule="auto"/>
        <w:jc w:val="both"/>
        <w:rPr>
          <w:rFonts w:ascii="Times New Roman" w:cs="Times New Roman" w:eastAsia="Times New Roman" w:hAnsi="Times New Roman"/>
          <w:i w:val="0"/>
          <w:iCs w:val="0"/>
          <w:sz w:val="26"/>
          <w:szCs w:val="26"/>
        </w:rPr>
      </w:pPr>
      <w:bookmarkStart w:colFirst="0" w:colLast="0" w:name="_9lfekfsq9ncg" w:id="24"/>
      <w:bookmarkEnd w:id="24"/>
      <w:r w:rsidDel="00000000" w:rsidR="00000000" w:rsidRPr="00000000">
        <w:rPr>
          <w:rFonts w:ascii="Times New Roman" w:cs="Times New Roman" w:eastAsia="Times New Roman" w:hAnsi="Times New Roman"/>
          <w:i w:val="0"/>
          <w:iCs w:val="0"/>
          <w:sz w:val="26"/>
          <w:szCs w:val="26"/>
          <w:rtl w:val="0"/>
        </w:rPr>
        <w:t xml:space="preserve">2</w:t>
      </w:r>
      <w:r w:rsidDel="00000000" w:rsidR="00000000" w:rsidRPr="00000000">
        <w:rPr>
          <w:rFonts w:ascii="Times New Roman" w:cs="Times New Roman" w:eastAsia="Times New Roman" w:hAnsi="Times New Roman"/>
          <w:i w:val="0"/>
          <w:iCs w:val="0"/>
          <w:sz w:val="26"/>
          <w:szCs w:val="26"/>
          <w:rtl w:val="0"/>
        </w:rPr>
        <w:t xml:space="preserve">.4 Integrated Global Filters</w:t>
      </w:r>
    </w:p>
    <w:p w:rsidR="00000000" w:rsidDel="00000000" w:rsidP="00000000" w:rsidRDefault="00000000" w:rsidRPr="00000000" w14:paraId="000000CD">
      <w:pPr>
        <w:spacing w:after="240" w:before="240"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The Executive Summary Dashboard incorporates several global filters, including:</w:t>
      </w:r>
    </w:p>
    <w:p w:rsidR="00000000" w:rsidDel="00000000" w:rsidP="00000000" w:rsidRDefault="00000000" w:rsidRPr="00000000" w14:paraId="000000CE">
      <w:pPr>
        <w:numPr>
          <w:ilvl w:val="0"/>
          <w:numId w:val="7"/>
        </w:numPr>
        <w:spacing w:after="0" w:afterAutospacing="0" w:before="24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Delivery Status</w:t>
      </w:r>
    </w:p>
    <w:p w:rsidR="00000000" w:rsidDel="00000000" w:rsidP="00000000" w:rsidRDefault="00000000" w:rsidRPr="00000000" w14:paraId="000000CF">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Cost of Product</w:t>
      </w:r>
    </w:p>
    <w:p w:rsidR="00000000" w:rsidDel="00000000" w:rsidP="00000000" w:rsidRDefault="00000000" w:rsidRPr="00000000" w14:paraId="000000D0">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Weight Band</w:t>
      </w:r>
    </w:p>
    <w:p w:rsidR="00000000" w:rsidDel="00000000" w:rsidP="00000000" w:rsidRDefault="00000000" w:rsidRPr="00000000" w14:paraId="000000D1">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Product Importance</w:t>
      </w:r>
    </w:p>
    <w:p w:rsidR="00000000" w:rsidDel="00000000" w:rsidP="00000000" w:rsidRDefault="00000000" w:rsidRPr="00000000" w14:paraId="000000D2">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Customer Care Calls</w:t>
      </w:r>
    </w:p>
    <w:p w:rsidR="00000000" w:rsidDel="00000000" w:rsidP="00000000" w:rsidRDefault="00000000" w:rsidRPr="00000000" w14:paraId="000000D3">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Mode of Shipment</w:t>
      </w:r>
    </w:p>
    <w:p w:rsidR="00000000" w:rsidDel="00000000" w:rsidP="00000000" w:rsidRDefault="00000000" w:rsidRPr="00000000" w14:paraId="000000D4">
      <w:pPr>
        <w:numPr>
          <w:ilvl w:val="0"/>
          <w:numId w:val="7"/>
        </w:numPr>
        <w:spacing w:after="240" w:before="0" w:beforeAutospacing="0" w:line="360" w:lineRule="auto"/>
        <w:ind w:left="720" w:hanging="360"/>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Warehouse Block</w:t>
      </w:r>
    </w:p>
    <w:p w:rsidR="00000000" w:rsidDel="00000000" w:rsidP="00000000" w:rsidRDefault="00000000" w:rsidRPr="00000000" w14:paraId="000000D5">
      <w:pPr>
        <w:spacing w:after="240" w:before="240"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These filters transform the dashboard from a static reporting tool into a dynamic analytical environment.</w:t>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sz w:val="24"/>
          <w:szCs w:val="24"/>
        </w:rPr>
      </w:pPr>
      <w:bookmarkStart w:colFirst="0" w:colLast="0" w:name="_oi8o0cdi7bvm" w:id="25"/>
      <w:bookmarkEnd w:id="25"/>
      <w:r w:rsidDel="00000000" w:rsidR="00000000" w:rsidRPr="00000000">
        <w:rPr>
          <w:rFonts w:ascii="Times New Roman" w:cs="Times New Roman" w:eastAsia="Times New Roman" w:hAnsi="Times New Roman"/>
          <w:sz w:val="24"/>
          <w:szCs w:val="24"/>
          <w:rtl w:val="0"/>
        </w:rPr>
        <w:t xml:space="preserve">Users can:</w:t>
      </w:r>
    </w:p>
    <w:p w:rsidR="00000000" w:rsidDel="00000000" w:rsidP="00000000" w:rsidRDefault="00000000" w:rsidRPr="00000000" w14:paraId="000000D7">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Isolate specific operational scenarios</w:t>
      </w:r>
    </w:p>
    <w:p w:rsidR="00000000" w:rsidDel="00000000" w:rsidP="00000000" w:rsidRDefault="00000000" w:rsidRPr="00000000" w14:paraId="000000D8">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Compare performance across different product categories</w:t>
      </w:r>
    </w:p>
    <w:p w:rsidR="00000000" w:rsidDel="00000000" w:rsidP="00000000" w:rsidRDefault="00000000" w:rsidRPr="00000000" w14:paraId="000000D9">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Identify high-risk delivery profiles</w:t>
      </w:r>
    </w:p>
    <w:p w:rsidR="00000000" w:rsidDel="00000000" w:rsidP="00000000" w:rsidRDefault="00000000" w:rsidRPr="00000000" w14:paraId="000000DA">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Investigate operational bottlenecks interactively</w:t>
      </w:r>
    </w:p>
    <w:p w:rsidR="00000000" w:rsidDel="00000000" w:rsidP="00000000" w:rsidRDefault="00000000" w:rsidRPr="00000000" w14:paraId="000000DB">
      <w:pPr>
        <w:spacing w:after="240" w:before="240"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This capability enables both strategic oversight and exploratory investigation from the same interface.</w:t>
      </w:r>
    </w:p>
    <w:p w:rsidR="00000000" w:rsidDel="00000000" w:rsidP="00000000" w:rsidRDefault="00000000" w:rsidRPr="00000000" w14:paraId="000000DC">
      <w:pPr>
        <w:pStyle w:val="Heading2"/>
        <w:spacing w:line="360" w:lineRule="auto"/>
        <w:jc w:val="both"/>
        <w:rPr>
          <w:rFonts w:ascii="Times New Roman" w:cs="Times New Roman" w:eastAsia="Times New Roman" w:hAnsi="Times New Roman"/>
          <w:i w:val="0"/>
          <w:iCs w:val="0"/>
          <w:sz w:val="26"/>
          <w:szCs w:val="26"/>
        </w:rPr>
      </w:pPr>
      <w:bookmarkStart w:colFirst="0" w:colLast="0" w:name="_j2qv3x5po9l" w:id="26"/>
      <w:bookmarkEnd w:id="26"/>
      <w:r w:rsidDel="00000000" w:rsidR="00000000" w:rsidRPr="00000000">
        <w:rPr>
          <w:rFonts w:ascii="Times New Roman" w:cs="Times New Roman" w:eastAsia="Times New Roman" w:hAnsi="Times New Roman"/>
          <w:i w:val="0"/>
          <w:iCs w:val="0"/>
          <w:sz w:val="26"/>
          <w:szCs w:val="26"/>
          <w:rtl w:val="0"/>
        </w:rPr>
        <w:t xml:space="preserve">2</w:t>
      </w:r>
      <w:r w:rsidDel="00000000" w:rsidR="00000000" w:rsidRPr="00000000">
        <w:rPr>
          <w:rFonts w:ascii="Times New Roman" w:cs="Times New Roman" w:eastAsia="Times New Roman" w:hAnsi="Times New Roman"/>
          <w:i w:val="0"/>
          <w:iCs w:val="0"/>
          <w:sz w:val="26"/>
          <w:szCs w:val="26"/>
          <w:rtl w:val="0"/>
        </w:rPr>
        <w:t xml:space="preserve">.5 Diagnostic Tooltip System – “Why Was This Delayed?”</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One significant addition to the dashboard is the addition of sophisticated tooltip analytics features.</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When users hover over the “Delayed” category, the system will display:</w:t>
      </w:r>
    </w:p>
    <w:p w:rsidR="00000000" w:rsidDel="00000000" w:rsidP="00000000" w:rsidRDefault="00000000" w:rsidRPr="00000000" w14:paraId="000000DF">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Average number of customer care calls</w:t>
      </w:r>
    </w:p>
    <w:p w:rsidR="00000000" w:rsidDel="00000000" w:rsidP="00000000" w:rsidRDefault="00000000" w:rsidRPr="00000000" w14:paraId="000000E0">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Average Product Cost</w:t>
      </w:r>
    </w:p>
    <w:p w:rsidR="00000000" w:rsidDel="00000000" w:rsidP="00000000" w:rsidRDefault="00000000" w:rsidRPr="00000000" w14:paraId="000000E1">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Most frequent shipment weight band</w:t>
      </w:r>
    </w:p>
    <w:p w:rsidR="00000000" w:rsidDel="00000000" w:rsidP="00000000" w:rsidRDefault="00000000" w:rsidRPr="00000000" w14:paraId="000000E2">
      <w:pPr>
        <w:numPr>
          <w:ilvl w:val="0"/>
          <w:numId w:val="1"/>
        </w:numPr>
        <w:spacing w:line="360" w:lineRule="auto"/>
        <w:ind w:left="720" w:hanging="360"/>
        <w:jc w:val="both"/>
        <w:rPr>
          <w:rFonts w:ascii="Times New Roman" w:cs="Times New Roman" w:eastAsia="Times New Roman" w:hAnsi="Times New Roman"/>
          <w:sz w:val="24"/>
          <w:szCs w:val="24"/>
          <w:u w:val="none"/>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Dominant block of warehouses and delays</w:t>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"This design enables descriptive visualizations to be used for diagnosis and to generate diagnostic</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Instead of being aware of the delays, the users can understand: Under what operational conditions are failures most frequently encountered?</w:t>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bookmarkStart w:colFirst="0" w:colLast="0" w:name="_eo4j1743ps4l" w:id="27"/>
      <w:bookmarkEnd w:id="27"/>
      <w:r w:rsidDel="00000000" w:rsidR="00000000" w:rsidRPr="00000000">
        <w:rPr>
          <w:rFonts w:ascii="Times New Roman" w:cs="Times New Roman" w:eastAsia="Times New Roman" w:hAnsi="Times New Roman"/>
          <w:sz w:val="24"/>
          <w:szCs w:val="24"/>
          <w:rtl w:val="0"/>
        </w:rPr>
        <w:t xml:space="preserve">This shortens substantially the interval between finding the problem and conducting root cause analysis.</w:t>
      </w:r>
    </w:p>
    <w:p w:rsidR="00000000" w:rsidDel="00000000" w:rsidP="00000000" w:rsidRDefault="00000000" w:rsidRPr="00000000" w14:paraId="000000E6">
      <w:pPr>
        <w:spacing w:line="360" w:lineRule="auto"/>
        <w:jc w:val="center"/>
        <w:rPr>
          <w:rFonts w:ascii="Times New Roman" w:cs="Times New Roman" w:eastAsia="Times New Roman" w:hAnsi="Times New Roman"/>
          <w:sz w:val="24"/>
          <w:szCs w:val="24"/>
        </w:rPr>
      </w:pPr>
      <w:bookmarkStart w:colFirst="0" w:colLast="0" w:name="_tr0jo4pvx2tq" w:id="28"/>
      <w:bookmarkEnd w:id="28"/>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7 : Delivery Status Distribution </w:t>
      </w: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bookmarkStart w:colFirst="0" w:colLast="0" w:name="_jb0fxk45710n" w:id="29"/>
      <w:bookmarkEnd w:id="29"/>
      <w:r w:rsidDel="00000000" w:rsidR="00000000" w:rsidRPr="00000000">
        <w:rPr>
          <w:rFonts w:ascii="Times New Roman" w:cs="Times New Roman" w:eastAsia="Times New Roman" w:hAnsi="Times New Roman"/>
          <w:sz w:val="24"/>
          <w:szCs w:val="24"/>
          <w:rtl w:val="0"/>
        </w:rPr>
        <w:t xml:space="preserve">The Dashboard navigates to other four dashboards with a navigation bar object and responds to ctrl + click (Windows) or option + click (Mac) refer figure 8. Furthermore, all dashboards are connected with filters: if one filter is modified, it will be modified for all other dashboards.</w:t>
      </w:r>
    </w:p>
    <w:p w:rsidR="00000000" w:rsidDel="00000000" w:rsidP="00000000" w:rsidRDefault="00000000" w:rsidRPr="00000000" w14:paraId="000000E9">
      <w:pPr>
        <w:spacing w:line="360" w:lineRule="auto"/>
        <w:jc w:val="center"/>
        <w:rPr>
          <w:rFonts w:ascii="Times New Roman" w:cs="Times New Roman" w:eastAsia="Times New Roman" w:hAnsi="Times New Roman"/>
          <w:sz w:val="24"/>
          <w:szCs w:val="24"/>
        </w:rPr>
      </w:pPr>
      <w:bookmarkStart w:colFirst="0" w:colLast="0" w:name="_upy1wjo1zpcm" w:id="30"/>
      <w:bookmarkEnd w:id="30"/>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8 : Navigation Bars</w:t>
      </w:r>
      <w:r w:rsidDel="00000000" w:rsidR="00000000" w:rsidRPr="00000000">
        <w:rPr>
          <w:rtl w:val="0"/>
        </w:rPr>
      </w:r>
    </w:p>
    <w:p w:rsidR="00000000" w:rsidDel="00000000" w:rsidP="00000000" w:rsidRDefault="00000000" w:rsidRPr="00000000" w14:paraId="000000EB">
      <w:pPr>
        <w:spacing w:line="360" w:lineRule="auto"/>
        <w:jc w:val="center"/>
        <w:rPr>
          <w:rFonts w:ascii="Times New Roman" w:cs="Times New Roman" w:eastAsia="Times New Roman" w:hAnsi="Times New Roman"/>
          <w:sz w:val="24"/>
          <w:szCs w:val="24"/>
        </w:rPr>
      </w:pPr>
      <w:bookmarkStart w:colFirst="0" w:colLast="0" w:name="_bbei47f87uw1" w:id="31"/>
      <w:bookmarkEnd w:id="31"/>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2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9 : Executive Summary Dashboard</w:t>
      </w: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Fonts w:ascii="Times New Roman" w:cs="Times New Roman" w:eastAsia="Times New Roman" w:hAnsi="Times New Roman"/>
          <w:sz w:val="24"/>
          <w:szCs w:val="24"/>
          <w:rtl w:val="0"/>
        </w:rPr>
        <w:t xml:space="preserve">The dashboard (refer figure 9) will provide a consolidated view of performance metrics, which will be particularly useful for a quick evaluation of system health and will also be useful for reporting to executives.</w:t>
      </w:r>
    </w:p>
    <w:p w:rsidR="00000000" w:rsidDel="00000000" w:rsidP="00000000" w:rsidRDefault="00000000" w:rsidRPr="00000000" w14:paraId="000000EE">
      <w:pPr>
        <w:pStyle w:val="Heading2"/>
        <w:spacing w:line="360" w:lineRule="auto"/>
        <w:jc w:val="both"/>
        <w:rPr>
          <w:rFonts w:ascii="Times New Roman" w:cs="Times New Roman" w:eastAsia="Times New Roman" w:hAnsi="Times New Roman"/>
          <w:i w:val="0"/>
          <w:iCs w:val="0"/>
        </w:rPr>
      </w:pPr>
      <w:bookmarkStart w:colFirst="0" w:colLast="0" w:name="_x1du30tr4hft" w:id="32"/>
      <w:bookmarkEnd w:id="32"/>
      <w:r w:rsidDel="00000000" w:rsidR="00000000" w:rsidRPr="00000000">
        <w:rPr>
          <w:rFonts w:ascii="Times New Roman" w:cs="Times New Roman" w:eastAsia="Times New Roman" w:hAnsi="Times New Roman"/>
          <w:i w:val="0"/>
          <w:iCs w:val="0"/>
          <w:rtl w:val="0"/>
        </w:rPr>
        <w:t xml:space="preserve">2.6 Story Interpretation Of Exclusive Summary Dashboard</w:t>
      </w:r>
    </w:p>
    <w:p w:rsidR="00000000" w:rsidDel="00000000" w:rsidP="00000000" w:rsidRDefault="00000000" w:rsidRPr="00000000" w14:paraId="000000EF">
      <w:pPr>
        <w:spacing w:line="360" w:lineRule="auto"/>
        <w:jc w:val="both"/>
        <w:rPr>
          <w:rFonts w:ascii="Times New Roman" w:cs="Times New Roman" w:eastAsia="Times New Roman" w:hAnsi="Times New Roman"/>
          <w:sz w:val="24"/>
          <w:szCs w:val="24"/>
        </w:rPr>
      </w:pPr>
      <w:bookmarkStart w:colFirst="0" w:colLast="0" w:name="_6sj003vhzpt1" w:id="33"/>
      <w:bookmarkEnd w:id="33"/>
      <w:r w:rsidDel="00000000" w:rsidR="00000000" w:rsidRPr="00000000">
        <w:rPr>
          <w:rFonts w:ascii="Times New Roman" w:cs="Times New Roman" w:eastAsia="Times New Roman" w:hAnsi="Times New Roman"/>
          <w:sz w:val="24"/>
          <w:szCs w:val="24"/>
          <w:rtl w:val="0"/>
        </w:rPr>
        <w:t xml:space="preserve">The dashboard represents the beginning of the story, providing an overall view of the logistics performance. It enables the stakeholders to get an overview of the overall delivery reliability, as well as identify if the delay is a business concern. The overall view helps in establishing the context, providing the foundation for deeper analysis in subsequent views.</w:t>
      </w:r>
    </w:p>
    <w:p w:rsidR="00000000" w:rsidDel="00000000" w:rsidP="00000000" w:rsidRDefault="00000000" w:rsidRPr="00000000" w14:paraId="000000F0">
      <w:pPr>
        <w:spacing w:line="360" w:lineRule="auto"/>
        <w:jc w:val="center"/>
        <w:rPr>
          <w:rFonts w:ascii="Times New Roman" w:cs="Times New Roman" w:eastAsia="Times New Roman" w:hAnsi="Times New Roman"/>
          <w:sz w:val="24"/>
          <w:szCs w:val="24"/>
        </w:rPr>
      </w:pPr>
      <w:bookmarkStart w:colFirst="0" w:colLast="0" w:name="_5ybpn2vox0ko" w:id="34"/>
      <w:bookmarkEnd w:id="34"/>
      <w:r w:rsidDel="00000000" w:rsidR="00000000" w:rsidRPr="00000000">
        <w:rPr>
          <w:rFonts w:ascii="Times New Roman" w:cs="Times New Roman" w:eastAsia="Times New Roman" w:hAnsi="Times New Roman"/>
          <w:sz w:val="24"/>
          <w:szCs w:val="24"/>
        </w:rPr>
        <w:drawing>
          <wp:inline distB="114300" distT="114300" distL="114300" distR="114300">
            <wp:extent cx="5186363" cy="3366149"/>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186363" cy="336614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10 : Story Exclusive Summary Dashboard</w:t>
      </w:r>
      <w:r w:rsidDel="00000000" w:rsidR="00000000" w:rsidRPr="00000000">
        <w:rPr>
          <w:rtl w:val="0"/>
        </w:rPr>
      </w:r>
    </w:p>
    <w:p w:rsidR="00000000" w:rsidDel="00000000" w:rsidP="00000000" w:rsidRDefault="00000000" w:rsidRPr="00000000" w14:paraId="000000F2">
      <w:pPr>
        <w:spacing w:line="360" w:lineRule="auto"/>
        <w:jc w:val="both"/>
        <w:rPr>
          <w:rFonts w:ascii="Times New Roman" w:cs="Times New Roman" w:eastAsia="Times New Roman" w:hAnsi="Times New Roman"/>
          <w:sz w:val="24"/>
          <w:szCs w:val="24"/>
        </w:rPr>
      </w:pPr>
      <w:bookmarkStart w:colFirst="0" w:colLast="0" w:name="_o7y3gv3s73r8" w:id="13"/>
      <w:bookmarkEnd w:id="13"/>
      <w:r w:rsidDel="00000000" w:rsidR="00000000" w:rsidRPr="00000000">
        <w:rPr>
          <w:rtl w:val="0"/>
        </w:rPr>
      </w:r>
    </w:p>
    <w:p w:rsidR="00000000" w:rsidDel="00000000" w:rsidP="00000000" w:rsidRDefault="00000000" w:rsidRPr="00000000" w14:paraId="000000F3">
      <w:pPr>
        <w:pStyle w:val="Heading1"/>
        <w:keepLines w:val="1"/>
        <w:pageBreakBefore w:val="1"/>
        <w:spacing w:line="360" w:lineRule="auto"/>
        <w:jc w:val="both"/>
        <w:rPr>
          <w:rFonts w:ascii="Times New Roman" w:cs="Times New Roman" w:eastAsia="Times New Roman" w:hAnsi="Times New Roman"/>
        </w:rPr>
      </w:pPr>
      <w:bookmarkStart w:colFirst="0" w:colLast="0" w:name="_7n0si9bhz6ci" w:id="35"/>
      <w:bookmarkEnd w:id="35"/>
      <w:r w:rsidDel="00000000" w:rsidR="00000000" w:rsidRPr="00000000">
        <w:rPr>
          <w:rFonts w:ascii="Times New Roman" w:cs="Times New Roman" w:eastAsia="Times New Roman" w:hAnsi="Times New Roman"/>
          <w:rtl w:val="0"/>
        </w:rPr>
        <w:t xml:space="preserve">CHAPTER 3: </w:t>
      </w:r>
      <w:r w:rsidDel="00000000" w:rsidR="00000000" w:rsidRPr="00000000">
        <w:rPr>
          <w:rFonts w:ascii="Times New Roman" w:cs="Times New Roman" w:eastAsia="Times New Roman" w:hAnsi="Times New Roman"/>
          <w:rtl w:val="0"/>
        </w:rPr>
        <w:t xml:space="preserve">CUSTOMER &amp; PRICING IMPACT DASHBOARD – “THE HUMAN AND MONETARY SIDE OF DELAYS”</w:t>
      </w:r>
    </w:p>
    <w:p w:rsidR="00000000" w:rsidDel="00000000" w:rsidP="00000000" w:rsidRDefault="00000000" w:rsidRPr="00000000" w14:paraId="000000F4">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spacing w:line="360" w:lineRule="auto"/>
        <w:jc w:val="both"/>
        <w:rPr>
          <w:rFonts w:ascii="Times New Roman" w:cs="Times New Roman" w:eastAsia="Times New Roman" w:hAnsi="Times New Roman"/>
          <w:i w:val="0"/>
          <w:iCs w:val="0"/>
        </w:rPr>
      </w:pPr>
      <w:bookmarkStart w:colFirst="0" w:colLast="0" w:name="_su7ogtozkjlg" w:id="36"/>
      <w:bookmarkEnd w:id="36"/>
      <w:r w:rsidDel="00000000" w:rsidR="00000000" w:rsidRPr="00000000">
        <w:rPr>
          <w:rFonts w:ascii="Times New Roman" w:cs="Times New Roman" w:eastAsia="Times New Roman" w:hAnsi="Times New Roman"/>
          <w:i w:val="0"/>
          <w:iCs w:val="0"/>
          <w:rtl w:val="0"/>
        </w:rPr>
        <w:t xml:space="preserve">3.1 Purpose and Analytical Motivation</w:t>
      </w:r>
    </w:p>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issues such as warehouse efficiency and weight of shipments remain some of the significant factors that influence delivery delays, customer-related aspects, such as price strategy, influence delivery performance, though indirectly. Customers of high commercial value, high purchase history, or even high service needs can sometimes be given high priority.</w:t>
      </w:r>
    </w:p>
    <w:p w:rsidR="00000000" w:rsidDel="00000000" w:rsidP="00000000" w:rsidRDefault="00000000" w:rsidRPr="00000000" w14:paraId="000000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&amp; Pricing Impact dashboard was created to test this hypothesis, and this dashboard helps to test whether delivery performance is uniformly distributed across customers or is optimized over any segment related to customers and revenues.</w:t>
      </w:r>
    </w:p>
    <w:p w:rsidR="00000000" w:rsidDel="00000000" w:rsidP="00000000" w:rsidRDefault="00000000" w:rsidRPr="00000000" w14:paraId="000000F9">
      <w:pPr>
        <w:pStyle w:val="Heading2"/>
        <w:spacing w:line="360" w:lineRule="auto"/>
        <w:jc w:val="both"/>
        <w:rPr>
          <w:rFonts w:ascii="Times New Roman" w:cs="Times New Roman" w:eastAsia="Times New Roman" w:hAnsi="Times New Roman"/>
          <w:i w:val="0"/>
          <w:iCs w:val="0"/>
        </w:rPr>
      </w:pPr>
      <w:bookmarkStart w:colFirst="0" w:colLast="0" w:name="_l6kgejcegwxj" w:id="37"/>
      <w:bookmarkEnd w:id="37"/>
      <w:r w:rsidDel="00000000" w:rsidR="00000000" w:rsidRPr="00000000">
        <w:rPr>
          <w:rFonts w:ascii="Times New Roman" w:cs="Times New Roman" w:eastAsia="Times New Roman" w:hAnsi="Times New Roman"/>
          <w:i w:val="0"/>
          <w:iCs w:val="0"/>
          <w:rtl w:val="0"/>
        </w:rPr>
        <w:t xml:space="preserve">3</w:t>
      </w:r>
      <w:r w:rsidDel="00000000" w:rsidR="00000000" w:rsidRPr="00000000">
        <w:rPr>
          <w:rFonts w:ascii="Times New Roman" w:cs="Times New Roman" w:eastAsia="Times New Roman" w:hAnsi="Times New Roman"/>
          <w:i w:val="0"/>
          <w:iCs w:val="0"/>
          <w:rtl w:val="0"/>
        </w:rPr>
        <w:t xml:space="preserve">.2 Customer Rating vs On-Time Delivery</w:t>
      </w:r>
    </w:p>
    <w:p w:rsidR="00000000" w:rsidDel="00000000" w:rsidP="00000000" w:rsidRDefault="00000000" w:rsidRPr="00000000" w14:paraId="000000FA">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ratings are an indirect representation of perceptions of service quality and satisfaction. In this visualization, customer rating is plotted against the on-time delivery rate to explore whether higher-rated customers receive better delivery performance or whether it is the operational outcome that influences customer perception. Refer to figure 11.</w:t>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scatterplot shows a moderate positive relationship between customer rating and delivery reliability. Consistently higher service ratings provided by customers match up with marginally better on-time performance.</w:t>
      </w:r>
    </w:p>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pattern suggests two possible mechanisms:</w:t>
      </w:r>
    </w:p>
    <w:p w:rsidR="00000000" w:rsidDel="00000000" w:rsidP="00000000" w:rsidRDefault="00000000" w:rsidRPr="00000000" w14:paraId="00000100">
      <w:pPr>
        <w:numPr>
          <w:ilvl w:val="0"/>
          <w:numId w:val="4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High-quality service experiences may lower the friction of delivery, such as fewer address problems or escalations of complaints.</w:t>
      </w:r>
    </w:p>
    <w:p w:rsidR="00000000" w:rsidDel="00000000" w:rsidP="00000000" w:rsidRDefault="00000000" w:rsidRPr="00000000" w14:paraId="00000101">
      <w:pPr>
        <w:numPr>
          <w:ilvl w:val="0"/>
          <w:numId w:val="4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Alternatively, customers with premium service history are entitled to preferential treatment in terms of operational handling.</w:t>
      </w:r>
    </w:p>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Whatever the causality, it indicates the relationship of sustaining service standards, not only for satisfaction but also for operational efficiency.</w:t>
      </w:r>
    </w:p>
    <w:p w:rsidR="00000000" w:rsidDel="00000000" w:rsidP="00000000" w:rsidRDefault="00000000" w:rsidRPr="00000000" w14:paraId="000001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8865" cy="3838922"/>
            <wp:effectExtent b="0" l="0" r="0" t="0"/>
            <wp:docPr id="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918865" cy="383892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11 : Customer Rating vs On-Time Delivery</w:t>
      </w:r>
      <w:r w:rsidDel="00000000" w:rsidR="00000000" w:rsidRPr="00000000">
        <w:rPr>
          <w:rtl w:val="0"/>
        </w:rPr>
      </w:r>
    </w:p>
    <w:p w:rsidR="00000000" w:rsidDel="00000000" w:rsidP="00000000" w:rsidRDefault="00000000" w:rsidRPr="00000000" w14:paraId="00000105">
      <w:pPr>
        <w:pStyle w:val="Heading2"/>
        <w:spacing w:line="360" w:lineRule="auto"/>
        <w:jc w:val="both"/>
        <w:rPr>
          <w:rFonts w:ascii="Times New Roman" w:cs="Times New Roman" w:eastAsia="Times New Roman" w:hAnsi="Times New Roman"/>
          <w:i w:val="0"/>
          <w:iCs w:val="0"/>
        </w:rPr>
      </w:pPr>
      <w:bookmarkStart w:colFirst="0" w:colLast="0" w:name="_vyidu8mb05vl" w:id="38"/>
      <w:bookmarkEnd w:id="38"/>
      <w:r w:rsidDel="00000000" w:rsidR="00000000" w:rsidRPr="00000000">
        <w:rPr>
          <w:rFonts w:ascii="Times New Roman" w:cs="Times New Roman" w:eastAsia="Times New Roman" w:hAnsi="Times New Roman"/>
          <w:i w:val="0"/>
          <w:iCs w:val="0"/>
          <w:rtl w:val="0"/>
        </w:rPr>
        <w:t xml:space="preserve">3.3 Discount Offered vs On-Time Delivery</w:t>
      </w:r>
    </w:p>
    <w:p w:rsidR="00000000" w:rsidDel="00000000" w:rsidP="00000000" w:rsidRDefault="00000000" w:rsidRPr="00000000" w14:paraId="00000106">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Discounts are intentional financial compromises to capture or retain a customer (refer to figure 12). This chart examines whether delivery reliability moves in with price concessions, possibly reflecting strategic prioritization of discounted orders. </w:t>
      </w:r>
    </w:p>
    <w:p w:rsidR="00000000" w:rsidDel="00000000" w:rsidP="00000000" w:rsidRDefault="00000000" w:rsidRPr="00000000" w14:paraId="00000108">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Analytical Outcomes</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has shown that there is a considerable positive relationship between the discount magnitude and the probability of timely deliverables. Orders associated with higher discounts have appreciably better delivery outcomes.</w:t>
      </w:r>
    </w:p>
    <w:p w:rsidR="00000000" w:rsidDel="00000000" w:rsidP="00000000" w:rsidRDefault="00000000" w:rsidRPr="00000000" w14:paraId="0000010A">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 indicates that:</w:t>
      </w:r>
    </w:p>
    <w:p w:rsidR="00000000" w:rsidDel="00000000" w:rsidP="00000000" w:rsidRDefault="00000000" w:rsidRPr="00000000" w14:paraId="0000010C">
      <w:pPr>
        <w:numPr>
          <w:ilvl w:val="0"/>
          <w:numId w:val="3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Discounted shipments can then be operationally prioritized in order to preserve brand reputation.</w:t>
      </w:r>
    </w:p>
    <w:p w:rsidR="00000000" w:rsidDel="00000000" w:rsidP="00000000" w:rsidRDefault="00000000" w:rsidRPr="00000000" w14:paraId="0000010D">
      <w:pPr>
        <w:numPr>
          <w:ilvl w:val="0"/>
          <w:numId w:val="3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Companies may be compensating customers for their potential inconvenience caused by the faster delivery.</w:t>
      </w:r>
    </w:p>
    <w:p w:rsidR="00000000" w:rsidDel="00000000" w:rsidP="00000000" w:rsidRDefault="00000000" w:rsidRPr="00000000" w14:paraId="0000010E">
      <w:pPr>
        <w:numPr>
          <w:ilvl w:val="0"/>
          <w:numId w:val="3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Pricing strategy and logistics planning are interrelated and not independent processes.</w:t>
      </w:r>
    </w:p>
    <w:p w:rsidR="00000000" w:rsidDel="00000000" w:rsidP="00000000" w:rsidRDefault="00000000" w:rsidRPr="00000000" w14:paraId="000001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insight is particularly useful for revenue management teams assessing the full cost-benefit implications of promotional campaigns.</w:t>
      </w:r>
    </w:p>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6813" cy="3779858"/>
            <wp:effectExtent b="0" l="0" r="0" t="0"/>
            <wp:docPr id="1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976813" cy="377985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12 : Discount Offered vs On-Time Delivery</w:t>
      </w:r>
      <w:r w:rsidDel="00000000" w:rsidR="00000000" w:rsidRPr="00000000">
        <w:rPr>
          <w:rtl w:val="0"/>
        </w:rPr>
      </w:r>
    </w:p>
    <w:p w:rsidR="00000000" w:rsidDel="00000000" w:rsidP="00000000" w:rsidRDefault="00000000" w:rsidRPr="00000000" w14:paraId="00000112">
      <w:pPr>
        <w:pStyle w:val="Heading2"/>
        <w:spacing w:line="360" w:lineRule="auto"/>
        <w:jc w:val="both"/>
        <w:rPr>
          <w:rFonts w:ascii="Times New Roman" w:cs="Times New Roman" w:eastAsia="Times New Roman" w:hAnsi="Times New Roman"/>
          <w:i w:val="0"/>
          <w:iCs w:val="0"/>
        </w:rPr>
      </w:pPr>
      <w:bookmarkStart w:colFirst="0" w:colLast="0" w:name="_f0405048c9uh" w:id="39"/>
      <w:bookmarkEnd w:id="39"/>
      <w:r w:rsidDel="00000000" w:rsidR="00000000" w:rsidRPr="00000000">
        <w:rPr>
          <w:rFonts w:ascii="Times New Roman" w:cs="Times New Roman" w:eastAsia="Times New Roman" w:hAnsi="Times New Roman"/>
          <w:i w:val="0"/>
          <w:iCs w:val="0"/>
          <w:rtl w:val="0"/>
        </w:rPr>
        <w:t xml:space="preserve">3.4 Prior Purchases vs On-Time Delivery</w:t>
      </w:r>
    </w:p>
    <w:p w:rsidR="00000000" w:rsidDel="00000000" w:rsidP="00000000" w:rsidRDefault="00000000" w:rsidRPr="00000000" w14:paraId="00000113">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loyalty is often rewarded with special service treatment." This is a data visualization to check if customers who return after buying a product get any special preference in terms of timely delivery as opposed to customers buying the same product for the first time. Refer to figure 13.</w:t>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r w:rsidDel="00000000" w:rsidR="00000000" w:rsidRPr="00000000">
        <w:rPr>
          <w:rtl w:val="0"/>
        </w:rPr>
      </w:r>
    </w:p>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overall pattern shows a tendency towards the idea that the more a customer has purchased, the higher their rate of on-time deliveries will be, the last bin seems to contradict  this fact. The key reason for this may be that even though high-volume purchasers have their deliveries done more frequently, they may also order higher value items and this may serve as another type of disrupting factor.</w:t>
      </w:r>
      <w:r w:rsidDel="00000000" w:rsidR="00000000" w:rsidRPr="00000000">
        <w:rPr>
          <w:rtl w:val="0"/>
        </w:rPr>
      </w:r>
    </w:p>
    <w:p w:rsidR="00000000" w:rsidDel="00000000" w:rsidP="00000000" w:rsidRDefault="00000000" w:rsidRPr="00000000" w14:paraId="000001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r w:rsidDel="00000000" w:rsidR="00000000" w:rsidRPr="00000000">
        <w:rPr>
          <w:rtl w:val="0"/>
        </w:rPr>
      </w:r>
    </w:p>
    <w:p w:rsidR="00000000" w:rsidDel="00000000" w:rsidP="00000000" w:rsidRDefault="00000000" w:rsidRPr="00000000" w14:paraId="000001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affirms the following:</w:t>
      </w:r>
    </w:p>
    <w:p w:rsidR="00000000" w:rsidDel="00000000" w:rsidP="00000000" w:rsidRDefault="00000000" w:rsidRPr="00000000" w14:paraId="00000119">
      <w:pPr>
        <w:numPr>
          <w:ilvl w:val="0"/>
          <w:numId w:val="30"/>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Repeat customers could also be categorized as valued consumers within a firm’s internal systems.</w:t>
      </w:r>
    </w:p>
    <w:p w:rsidR="00000000" w:rsidDel="00000000" w:rsidP="00000000" w:rsidRDefault="00000000" w:rsidRPr="00000000" w14:paraId="0000011A">
      <w:pPr>
        <w:numPr>
          <w:ilvl w:val="0"/>
          <w:numId w:val="30"/>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Operational decision-making may be affected by long-term customer relations.</w:t>
      </w:r>
    </w:p>
    <w:p w:rsidR="00000000" w:rsidDel="00000000" w:rsidP="00000000" w:rsidRDefault="00000000" w:rsidRPr="00000000" w14:paraId="0000011B">
      <w:pPr>
        <w:numPr>
          <w:ilvl w:val="0"/>
          <w:numId w:val="3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Loyalty programs can indirectly affect logistics efficiency.</w:t>
      </w:r>
    </w:p>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findings also support the strategic importance of customer retention, independent of marketing aspects.</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1704975"/>
            <wp:effectExtent b="0" l="0" r="0" t="0"/>
            <wp:docPr id="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167313"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13 : Prior Purchases vs On-Time Delivery</w:t>
      </w:r>
      <w:r w:rsidDel="00000000" w:rsidR="00000000" w:rsidRPr="00000000">
        <w:rPr>
          <w:rtl w:val="0"/>
        </w:rPr>
      </w:r>
    </w:p>
    <w:p w:rsidR="00000000" w:rsidDel="00000000" w:rsidP="00000000" w:rsidRDefault="00000000" w:rsidRPr="00000000" w14:paraId="00000120">
      <w:pPr>
        <w:pStyle w:val="Heading2"/>
        <w:spacing w:line="360" w:lineRule="auto"/>
        <w:jc w:val="both"/>
        <w:rPr>
          <w:rFonts w:ascii="Times New Roman" w:cs="Times New Roman" w:eastAsia="Times New Roman" w:hAnsi="Times New Roman"/>
          <w:sz w:val="24"/>
          <w:szCs w:val="24"/>
        </w:rPr>
      </w:pPr>
      <w:bookmarkStart w:colFirst="0" w:colLast="0" w:name="_aszyq743ktif" w:id="40"/>
      <w:bookmarkEnd w:id="40"/>
      <w:r w:rsidDel="00000000" w:rsidR="00000000" w:rsidRPr="00000000">
        <w:rPr>
          <w:rFonts w:ascii="Times New Roman" w:cs="Times New Roman" w:eastAsia="Times New Roman" w:hAnsi="Times New Roman"/>
          <w:i w:val="0"/>
          <w:iCs w:val="0"/>
          <w:rtl w:val="0"/>
        </w:rPr>
        <w:t xml:space="preserve">3.5 Integrated Insights from the Dashboard</w:t>
      </w: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three analyses taken together reveal the delivery performance is not simply the result of physical logistics infrastructure, but to an extent influenced by:</w:t>
      </w:r>
    </w:p>
    <w:p w:rsidR="00000000" w:rsidDel="00000000" w:rsidP="00000000" w:rsidRDefault="00000000" w:rsidRPr="00000000" w14:paraId="00000122">
      <w:pPr>
        <w:numPr>
          <w:ilvl w:val="0"/>
          <w:numId w:val="13"/>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Commercial Value</w:t>
      </w:r>
    </w:p>
    <w:p w:rsidR="00000000" w:rsidDel="00000000" w:rsidP="00000000" w:rsidRDefault="00000000" w:rsidRPr="00000000" w14:paraId="00000123">
      <w:pPr>
        <w:numPr>
          <w:ilvl w:val="0"/>
          <w:numId w:val="13"/>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Pricing strategy</w:t>
      </w:r>
    </w:p>
    <w:p w:rsidR="00000000" w:rsidDel="00000000" w:rsidP="00000000" w:rsidRDefault="00000000" w:rsidRPr="00000000" w14:paraId="00000124">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relationship history</w:t>
      </w:r>
    </w:p>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Basically, it shows that there is an implicit service segments basis, whereby various categories of customers are accorded different degrees of operational priority.</w:t>
      </w:r>
    </w:p>
    <w:p w:rsidR="00000000" w:rsidDel="00000000" w:rsidP="00000000" w:rsidRDefault="00000000" w:rsidRPr="00000000" w14:paraId="00000126">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oww6bnw2icj5" w:id="41"/>
      <w:bookmarkEnd w:id="41"/>
      <w:r w:rsidDel="00000000" w:rsidR="00000000" w:rsidRPr="00000000">
        <w:rPr>
          <w:rFonts w:ascii="Times New Roman" w:cs="Times New Roman" w:eastAsia="Times New Roman" w:hAnsi="Times New Roman"/>
          <w:i w:val="0"/>
          <w:iCs w:val="0"/>
          <w:rtl w:val="0"/>
        </w:rPr>
        <w:t xml:space="preserve">3.6 Managerial Implications</w:t>
      </w:r>
    </w:p>
    <w:p w:rsidR="00000000" w:rsidDel="00000000" w:rsidP="00000000" w:rsidRDefault="00000000" w:rsidRPr="00000000" w14:paraId="000001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insights derived from this dashboard support several strategic actions:</w:t>
      </w:r>
    </w:p>
    <w:p w:rsidR="00000000" w:rsidDel="00000000" w:rsidP="00000000" w:rsidRDefault="00000000" w:rsidRPr="00000000" w14:paraId="00000128">
      <w:pPr>
        <w:numPr>
          <w:ilvl w:val="0"/>
          <w:numId w:val="3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Align discount strategy with logistics capacity planning.</w:t>
      </w:r>
    </w:p>
    <w:p w:rsidR="00000000" w:rsidDel="00000000" w:rsidP="00000000" w:rsidRDefault="00000000" w:rsidRPr="00000000" w14:paraId="00000129">
      <w:pPr>
        <w:numPr>
          <w:ilvl w:val="0"/>
          <w:numId w:val="3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service equity across customer segments to avoid reputational risk.</w:t>
      </w:r>
    </w:p>
    <w:p w:rsidR="00000000" w:rsidDel="00000000" w:rsidP="00000000" w:rsidRDefault="00000000" w:rsidRPr="00000000" w14:paraId="0000012A">
      <w:pPr>
        <w:numPr>
          <w:ilvl w:val="0"/>
          <w:numId w:val="3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loyalty programs that explicitly incorporate service-level guarantees.</w:t>
      </w:r>
    </w:p>
    <w:p w:rsidR="00000000" w:rsidDel="00000000" w:rsidP="00000000" w:rsidRDefault="00000000" w:rsidRPr="00000000" w14:paraId="0000012B">
      <w:pPr>
        <w:numPr>
          <w:ilvl w:val="0"/>
          <w:numId w:val="3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customers at risk of dissatisfaction due to delivery delays.</w:t>
      </w:r>
    </w:p>
    <w:p w:rsidR="00000000" w:rsidDel="00000000" w:rsidP="00000000" w:rsidRDefault="00000000" w:rsidRPr="00000000" w14:paraId="0000012C">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bv139fgy031g" w:id="42"/>
      <w:bookmarkEnd w:id="42"/>
      <w:r w:rsidDel="00000000" w:rsidR="00000000" w:rsidRPr="00000000">
        <w:rPr>
          <w:rFonts w:ascii="Times New Roman" w:cs="Times New Roman" w:eastAsia="Times New Roman" w:hAnsi="Times New Roman"/>
          <w:i w:val="0"/>
          <w:iCs w:val="0"/>
          <w:rtl w:val="0"/>
        </w:rPr>
        <w:t xml:space="preserve">3.7 Visualization Design Considerations</w:t>
      </w:r>
    </w:p>
    <w:p w:rsidR="00000000" w:rsidDel="00000000" w:rsidP="00000000" w:rsidRDefault="00000000" w:rsidRPr="00000000" w14:paraId="0000012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employs:</w:t>
      </w:r>
    </w:p>
    <w:p w:rsidR="00000000" w:rsidDel="00000000" w:rsidP="00000000" w:rsidRDefault="00000000" w:rsidRPr="00000000" w14:paraId="0000012E">
      <w:pPr>
        <w:numPr>
          <w:ilvl w:val="0"/>
          <w:numId w:val="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color encoding for delivery status</w:t>
      </w:r>
    </w:p>
    <w:p w:rsidR="00000000" w:rsidDel="00000000" w:rsidP="00000000" w:rsidRDefault="00000000" w:rsidRPr="00000000" w14:paraId="0000012F">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and line charts for trend comparability</w:t>
      </w:r>
    </w:p>
    <w:p w:rsidR="00000000" w:rsidDel="00000000" w:rsidP="00000000" w:rsidRDefault="00000000" w:rsidRPr="00000000" w14:paraId="00000130">
      <w:pPr>
        <w:numPr>
          <w:ilvl w:val="0"/>
          <w:numId w:val="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filters for segmentation</w:t>
      </w:r>
    </w:p>
    <w:p w:rsidR="00000000" w:rsidDel="00000000" w:rsidP="00000000" w:rsidRDefault="00000000" w:rsidRPr="00000000" w14:paraId="00000131">
      <w:pPr>
        <w:numPr>
          <w:ilvl w:val="0"/>
          <w:numId w:val="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Click-to-filter actions for rapid drill-down</w:t>
      </w:r>
    </w:p>
    <w:p w:rsidR="00000000" w:rsidDel="00000000" w:rsidP="00000000" w:rsidRDefault="00000000" w:rsidRPr="00000000" w14:paraId="000001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features enhance analytical flexibility while preserving clarity.</w:t>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dashboard displays the effect of metrics related to consumer satisfaction, financial benefits, and purchase records upon the accomplishment of on-time deliveries." Also when clicked on any metrics there is a navigation link placed which helps return to the exclusive summary dashboard. Refer to figure 14.</w:t>
      </w:r>
    </w:p>
    <w:p w:rsidR="00000000" w:rsidDel="00000000" w:rsidP="00000000" w:rsidRDefault="00000000" w:rsidRPr="00000000" w14:paraId="000001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0022" cy="3595688"/>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540022"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iCs w:val="0"/>
          <w:color w:val="000000"/>
          <w:u w:val="none"/>
        </w:rPr>
      </w:pPr>
      <w:r w:rsidDel="00000000" w:rsidR="00000000" w:rsidRPr="00000000">
        <w:rPr>
          <w:rFonts w:ascii="Times New Roman" w:cs="Times New Roman" w:eastAsia="Times New Roman" w:hAnsi="Times New Roman"/>
          <w:i w:val="0"/>
          <w:iCs w:val="0"/>
          <w:color w:val="000000"/>
          <w:u w:val="none"/>
          <w:rtl w:val="0"/>
        </w:rPr>
        <w:t xml:space="preserve">Figure 14 : Customer &amp; Pricing Impact Dashboard</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7">
      <w:pPr>
        <w:pStyle w:val="Heading2"/>
        <w:widowControl w:val="0"/>
        <w:spacing w:after="0" w:line="360" w:lineRule="auto"/>
        <w:jc w:val="both"/>
        <w:rPr>
          <w:rFonts w:ascii="Times New Roman" w:cs="Times New Roman" w:eastAsia="Times New Roman" w:hAnsi="Times New Roman"/>
          <w:i w:val="0"/>
          <w:iCs w:val="0"/>
        </w:rPr>
      </w:pPr>
      <w:bookmarkStart w:colFirst="0" w:colLast="0" w:name="_94t84qfh9hx3" w:id="43"/>
      <w:bookmarkEnd w:id="43"/>
      <w:r w:rsidDel="00000000" w:rsidR="00000000" w:rsidRPr="00000000">
        <w:rPr>
          <w:rFonts w:ascii="Times New Roman" w:cs="Times New Roman" w:eastAsia="Times New Roman" w:hAnsi="Times New Roman"/>
          <w:i w:val="0"/>
          <w:iCs w:val="0"/>
          <w:rtl w:val="0"/>
        </w:rPr>
        <w:t xml:space="preserve">3.8 </w:t>
      </w:r>
      <w:r w:rsidDel="00000000" w:rsidR="00000000" w:rsidRPr="00000000">
        <w:rPr>
          <w:rFonts w:ascii="Times New Roman" w:cs="Times New Roman" w:eastAsia="Times New Roman" w:hAnsi="Times New Roman"/>
          <w:i w:val="0"/>
          <w:iCs w:val="0"/>
          <w:rtl w:val="0"/>
        </w:rPr>
        <w:t xml:space="preserve">Story Interpretation Of Customer And Impact Dashboard</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extends the story to customer-centric and pricing-related dimensions, illustrating that the performance of the delivery is not necessarily driven by physical constraints. The differences in the performance of the delivery for customer ratings, discounts, and purchase history imply that there is a form of implicit prioritization.</w:t>
      </w:r>
    </w:p>
    <w:p w:rsidR="00000000" w:rsidDel="00000000" w:rsidP="00000000" w:rsidRDefault="00000000" w:rsidRPr="00000000" w14:paraId="000001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167" cy="3557588"/>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481167"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15 : Story Customer &amp; Pricing Impact Dashboard</w:t>
      </w:r>
      <w:r w:rsidDel="00000000" w:rsidR="00000000" w:rsidRPr="00000000">
        <w:rPr>
          <w:rtl w:val="0"/>
        </w:rPr>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Style w:val="Heading1"/>
        <w:keepLines w:val="1"/>
        <w:pageBreakBefore w:val="1"/>
        <w:spacing w:line="360" w:lineRule="auto"/>
        <w:jc w:val="both"/>
        <w:rPr>
          <w:rFonts w:ascii="Times New Roman" w:cs="Times New Roman" w:eastAsia="Times New Roman" w:hAnsi="Times New Roman"/>
        </w:rPr>
      </w:pPr>
      <w:bookmarkStart w:colFirst="0" w:colLast="0" w:name="_r0t5268w8d0f" w:id="44"/>
      <w:bookmarkEnd w:id="44"/>
      <w:r w:rsidDel="00000000" w:rsidR="00000000" w:rsidRPr="00000000">
        <w:rPr>
          <w:rFonts w:ascii="Times New Roman" w:cs="Times New Roman" w:eastAsia="Times New Roman" w:hAnsi="Times New Roman"/>
          <w:rtl w:val="0"/>
        </w:rPr>
        <w:t xml:space="preserve">CHAPTER 4: OPERATIONS &amp; COST ANALYSIS DASHBOARD – “WHERE LOGISTICS MEETS PHYSICAL AND ECONOMIC CONSTRAINTS”</w:t>
      </w:r>
    </w:p>
    <w:p w:rsidR="00000000" w:rsidDel="00000000" w:rsidP="00000000" w:rsidRDefault="00000000" w:rsidRPr="00000000" w14:paraId="0000013D">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spacing w:line="360" w:lineRule="auto"/>
        <w:jc w:val="both"/>
        <w:rPr>
          <w:rFonts w:ascii="Times New Roman" w:cs="Times New Roman" w:eastAsia="Times New Roman" w:hAnsi="Times New Roman"/>
          <w:i w:val="0"/>
          <w:iCs w:val="0"/>
        </w:rPr>
      </w:pPr>
      <w:bookmarkStart w:colFirst="0" w:colLast="0" w:name="_51dkuu9mgyvn" w:id="45"/>
      <w:bookmarkEnd w:id="45"/>
      <w:r w:rsidDel="00000000" w:rsidR="00000000" w:rsidRPr="00000000">
        <w:rPr>
          <w:rFonts w:ascii="Times New Roman" w:cs="Times New Roman" w:eastAsia="Times New Roman" w:hAnsi="Times New Roman"/>
          <w:i w:val="0"/>
          <w:iCs w:val="0"/>
          <w:rtl w:val="0"/>
        </w:rPr>
        <w:t xml:space="preserve">4</w:t>
      </w:r>
      <w:r w:rsidDel="00000000" w:rsidR="00000000" w:rsidRPr="00000000">
        <w:rPr>
          <w:rFonts w:ascii="Times New Roman" w:cs="Times New Roman" w:eastAsia="Times New Roman" w:hAnsi="Times New Roman"/>
          <w:i w:val="0"/>
          <w:iCs w:val="0"/>
          <w:rtl w:val="0"/>
        </w:rPr>
        <w:t xml:space="preserve">.1 Purpose and Analytical Motivation</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customer practices and pricing strategies can influence delivery outcomes, the primary factors that affect delivery outcomes directly relate to capacity and shipment characteristics. For instance, product costs, weight, and other factors can directly affect delivery outcomes.</w:t>
      </w:r>
    </w:p>
    <w:p w:rsidR="00000000" w:rsidDel="00000000" w:rsidP="00000000" w:rsidRDefault="00000000" w:rsidRPr="00000000" w14:paraId="000001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Operations &amp; Cost Analysis Dashboard was specifically created to assess how this structural constraint influences delivery reliability. The main goal of this analysis is to ascertain if the causes of delay are largely driven by economic risk (high-value goods) rather than physical risk (weight of goods), and by how much.</w:t>
      </w:r>
    </w:p>
    <w:p w:rsidR="00000000" w:rsidDel="00000000" w:rsidP="00000000" w:rsidRDefault="00000000" w:rsidRPr="00000000" w14:paraId="000001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of analysis for this dashboard therefore changes from customer-related aspects to </w:t>
      </w:r>
      <w:r w:rsidDel="00000000" w:rsidR="00000000" w:rsidRPr="00000000">
        <w:rPr>
          <w:rFonts w:ascii="Times New Roman" w:cs="Times New Roman" w:eastAsia="Times New Roman" w:hAnsi="Times New Roman"/>
          <w:b w:val="1"/>
          <w:bCs w:val="1"/>
          <w:sz w:val="24"/>
          <w:szCs w:val="24"/>
          <w:rtl w:val="0"/>
        </w:rPr>
        <w:t xml:space="preserve">infrastructure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workload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operational feasibility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3">
      <w:pPr>
        <w:pStyle w:val="Heading2"/>
        <w:spacing w:line="360" w:lineRule="auto"/>
        <w:jc w:val="both"/>
        <w:rPr>
          <w:rFonts w:ascii="Times New Roman" w:cs="Times New Roman" w:eastAsia="Times New Roman" w:hAnsi="Times New Roman"/>
          <w:i w:val="0"/>
          <w:iCs w:val="0"/>
        </w:rPr>
      </w:pPr>
      <w:bookmarkStart w:colFirst="0" w:colLast="0" w:name="_a0fw4qw0mtyv" w:id="46"/>
      <w:bookmarkEnd w:id="46"/>
      <w:r w:rsidDel="00000000" w:rsidR="00000000" w:rsidRPr="00000000">
        <w:rPr>
          <w:rFonts w:ascii="Times New Roman" w:cs="Times New Roman" w:eastAsia="Times New Roman" w:hAnsi="Times New Roman"/>
          <w:i w:val="0"/>
          <w:iCs w:val="0"/>
          <w:rtl w:val="0"/>
        </w:rPr>
        <w:t xml:space="preserve">4</w:t>
      </w:r>
      <w:r w:rsidDel="00000000" w:rsidR="00000000" w:rsidRPr="00000000">
        <w:rPr>
          <w:rFonts w:ascii="Times New Roman" w:cs="Times New Roman" w:eastAsia="Times New Roman" w:hAnsi="Times New Roman"/>
          <w:i w:val="0"/>
          <w:iCs w:val="0"/>
          <w:rtl w:val="0"/>
        </w:rPr>
        <w:t xml:space="preserve">.2 Cost of Product vs On-Time Delivery</w:t>
      </w:r>
    </w:p>
    <w:p w:rsidR="00000000" w:rsidDel="00000000" w:rsidP="00000000" w:rsidRDefault="00000000" w:rsidRPr="00000000" w14:paraId="00000144">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of a product serves as a proxy for:</w:t>
      </w:r>
    </w:p>
    <w:p w:rsidR="00000000" w:rsidDel="00000000" w:rsidP="00000000" w:rsidRDefault="00000000" w:rsidRPr="00000000" w14:paraId="00000146">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risk associated with shipment damage or loss</w:t>
      </w:r>
    </w:p>
    <w:p w:rsidR="00000000" w:rsidDel="00000000" w:rsidP="00000000" w:rsidRDefault="00000000" w:rsidRPr="00000000" w14:paraId="00000147">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requirements</w:t>
      </w:r>
    </w:p>
    <w:p w:rsidR="00000000" w:rsidDel="00000000" w:rsidP="00000000" w:rsidRDefault="00000000" w:rsidRPr="00000000" w14:paraId="00000148">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handling procedures</w:t>
      </w:r>
    </w:p>
    <w:p w:rsidR="00000000" w:rsidDel="00000000" w:rsidP="00000000" w:rsidRDefault="00000000" w:rsidRPr="00000000" w14:paraId="00000149">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verification and documentation</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scatter plot with trend lines segmented by product importance was employed to capture both:</w:t>
      </w:r>
    </w:p>
    <w:p w:rsidR="00000000" w:rsidDel="00000000" w:rsidP="00000000" w:rsidRDefault="00000000" w:rsidRPr="00000000" w14:paraId="0000014B">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shipment-level variation</w:t>
      </w:r>
    </w:p>
    <w:p w:rsidR="00000000" w:rsidDel="00000000" w:rsidP="00000000" w:rsidRDefault="00000000" w:rsidRPr="00000000" w14:paraId="0000014C">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directional relationships between cost and delivery success</w:t>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Trend lines allow identification of systematic performance patterns rather than isolated fluctuations.</w:t>
      </w:r>
    </w:p>
    <w:p w:rsidR="00000000" w:rsidDel="00000000" w:rsidP="00000000" w:rsidRDefault="00000000" w:rsidRPr="00000000" w14:paraId="0000014E">
      <w:pPr>
        <w:keepNext w:val="0"/>
        <w:keepLines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p>
    <w:p w:rsidR="00000000" w:rsidDel="00000000" w:rsidP="00000000" w:rsidRDefault="00000000" w:rsidRPr="00000000" w14:paraId="000001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reveals a consistent negative relationship between product cost and on-time delivery probability. As product cost increases, the likelihood of timely delivery declines.</w:t>
      </w:r>
    </w:p>
    <w:p w:rsidR="00000000" w:rsidDel="00000000" w:rsidP="00000000" w:rsidRDefault="00000000" w:rsidRPr="00000000" w14:paraId="00000150">
      <w:pPr>
        <w:numPr>
          <w:ilvl w:val="0"/>
          <w:numId w:val="2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High-importance products exhibit marginally better performance than low-importance goods at similar cost levels.</w:t>
      </w:r>
    </w:p>
    <w:p w:rsidR="00000000" w:rsidDel="00000000" w:rsidP="00000000" w:rsidRDefault="00000000" w:rsidRPr="00000000" w14:paraId="00000151">
      <w:pPr>
        <w:numPr>
          <w:ilvl w:val="0"/>
          <w:numId w:val="2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even high-priority products experience performance degradation at extreme cost values.</w:t>
      </w:r>
    </w:p>
    <w:p w:rsidR="00000000" w:rsidDel="00000000" w:rsidP="00000000" w:rsidRDefault="00000000" w:rsidRPr="00000000" w14:paraId="000001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suggests that operational complexity increases disproportionately with shipment value.</w:t>
      </w:r>
    </w:p>
    <w:p w:rsidR="00000000" w:rsidDel="00000000" w:rsidP="00000000" w:rsidRDefault="00000000" w:rsidRPr="00000000" w14:paraId="00000153">
      <w:pPr>
        <w:keepNext w:val="0"/>
        <w:keepLines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operational mechanisms may explain this pattern:</w:t>
      </w:r>
    </w:p>
    <w:p w:rsidR="00000000" w:rsidDel="00000000" w:rsidP="00000000" w:rsidRDefault="00000000" w:rsidRPr="00000000" w14:paraId="00000155">
      <w:pPr>
        <w:numPr>
          <w:ilvl w:val="0"/>
          <w:numId w:val="12"/>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Additional security protocols</w:t>
      </w:r>
      <w:r w:rsidDel="00000000" w:rsidR="00000000" w:rsidRPr="00000000">
        <w:rPr>
          <w:rFonts w:ascii="Times New Roman" w:cs="Times New Roman" w:eastAsia="Times New Roman" w:hAnsi="Times New Roman"/>
          <w:sz w:val="24"/>
          <w:szCs w:val="24"/>
          <w:rtl w:val="0"/>
        </w:rPr>
        <w:t xml:space="preserve"> increase processing time.</w:t>
      </w:r>
    </w:p>
    <w:p w:rsidR="00000000" w:rsidDel="00000000" w:rsidP="00000000" w:rsidRDefault="00000000" w:rsidRPr="00000000" w14:paraId="00000156">
      <w:pPr>
        <w:numPr>
          <w:ilvl w:val="0"/>
          <w:numId w:val="12"/>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Manual verification procedures</w:t>
      </w:r>
      <w:r w:rsidDel="00000000" w:rsidR="00000000" w:rsidRPr="00000000">
        <w:rPr>
          <w:rFonts w:ascii="Times New Roman" w:cs="Times New Roman" w:eastAsia="Times New Roman" w:hAnsi="Times New Roman"/>
          <w:sz w:val="24"/>
          <w:szCs w:val="24"/>
          <w:rtl w:val="0"/>
        </w:rPr>
        <w:t xml:space="preserve"> delay dispatch.</w:t>
      </w:r>
    </w:p>
    <w:p w:rsidR="00000000" w:rsidDel="00000000" w:rsidP="00000000" w:rsidRDefault="00000000" w:rsidRPr="00000000" w14:paraId="00000157">
      <w:pPr>
        <w:numPr>
          <w:ilvl w:val="0"/>
          <w:numId w:val="12"/>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Special handling requirements</w:t>
      </w:r>
      <w:r w:rsidDel="00000000" w:rsidR="00000000" w:rsidRPr="00000000">
        <w:rPr>
          <w:rFonts w:ascii="Times New Roman" w:cs="Times New Roman" w:eastAsia="Times New Roman" w:hAnsi="Times New Roman"/>
          <w:sz w:val="24"/>
          <w:szCs w:val="24"/>
          <w:rtl w:val="0"/>
        </w:rPr>
        <w:t xml:space="preserve"> reduce routing flexibility.</w:t>
      </w:r>
    </w:p>
    <w:p w:rsidR="00000000" w:rsidDel="00000000" w:rsidP="00000000" w:rsidRDefault="00000000" w:rsidRPr="00000000" w14:paraId="00000158">
      <w:pPr>
        <w:numPr>
          <w:ilvl w:val="0"/>
          <w:numId w:val="12"/>
        </w:numPr>
        <w:spacing w:after="24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Risk aversion</w:t>
      </w:r>
      <w:r w:rsidDel="00000000" w:rsidR="00000000" w:rsidRPr="00000000">
        <w:rPr>
          <w:rFonts w:ascii="Times New Roman" w:cs="Times New Roman" w:eastAsia="Times New Roman" w:hAnsi="Times New Roman"/>
          <w:sz w:val="24"/>
          <w:szCs w:val="24"/>
          <w:rtl w:val="0"/>
        </w:rPr>
        <w:t xml:space="preserve"> leads to conservative scheduling choices.</w:t>
      </w:r>
    </w:p>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Consequently, expensive products introduce friction into logistics workflows, increasing the probability of schedule deviation. Refer to figure 16.</w:t>
      </w:r>
    </w:p>
    <w:p w:rsidR="00000000" w:rsidDel="00000000" w:rsidP="00000000" w:rsidRDefault="00000000" w:rsidRPr="00000000" w14:paraId="0000015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9688" cy="3988063"/>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119688" cy="398806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16 : Cost Of Product vs On-Time Delivery</w:t>
      </w:r>
      <w:r w:rsidDel="00000000" w:rsidR="00000000" w:rsidRPr="00000000">
        <w:rPr>
          <w:rtl w:val="0"/>
        </w:rPr>
      </w:r>
    </w:p>
    <w:p w:rsidR="00000000" w:rsidDel="00000000" w:rsidP="00000000" w:rsidRDefault="00000000" w:rsidRPr="00000000" w14:paraId="0000015C">
      <w:pPr>
        <w:pStyle w:val="Heading2"/>
        <w:spacing w:after="240" w:before="240" w:line="360" w:lineRule="auto"/>
        <w:jc w:val="both"/>
        <w:rPr>
          <w:rFonts w:ascii="Times New Roman" w:cs="Times New Roman" w:eastAsia="Times New Roman" w:hAnsi="Times New Roman"/>
          <w:i w:val="0"/>
          <w:iCs w:val="0"/>
        </w:rPr>
      </w:pPr>
      <w:bookmarkStart w:colFirst="0" w:colLast="0" w:name="_5grbwrz7n5hh" w:id="47"/>
      <w:bookmarkEnd w:id="47"/>
      <w:r w:rsidDel="00000000" w:rsidR="00000000" w:rsidRPr="00000000">
        <w:rPr>
          <w:rFonts w:ascii="Times New Roman" w:cs="Times New Roman" w:eastAsia="Times New Roman" w:hAnsi="Times New Roman"/>
          <w:i w:val="0"/>
          <w:iCs w:val="0"/>
          <w:rtl w:val="0"/>
        </w:rPr>
        <w:t xml:space="preserve">4</w:t>
      </w:r>
      <w:r w:rsidDel="00000000" w:rsidR="00000000" w:rsidRPr="00000000">
        <w:rPr>
          <w:rFonts w:ascii="Times New Roman" w:cs="Times New Roman" w:eastAsia="Times New Roman" w:hAnsi="Times New Roman"/>
          <w:i w:val="0"/>
          <w:iCs w:val="0"/>
          <w:rtl w:val="0"/>
        </w:rPr>
        <w:t xml:space="preserve">.3 Weight Band vs On-Time Delivery Rate</w:t>
      </w:r>
    </w:p>
    <w:p w:rsidR="00000000" w:rsidDel="00000000" w:rsidP="00000000" w:rsidRDefault="00000000" w:rsidRPr="00000000" w14:paraId="0000015D">
      <w:pPr>
        <w:keepNext w:val="0"/>
        <w:keepLines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 weight directly influences:</w:t>
      </w:r>
    </w:p>
    <w:p w:rsidR="00000000" w:rsidDel="00000000" w:rsidP="00000000" w:rsidRDefault="00000000" w:rsidRPr="00000000" w14:paraId="0000015F">
      <w:pPr>
        <w:numPr>
          <w:ilvl w:val="0"/>
          <w:numId w:val="3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capacity utilization</w:t>
      </w:r>
    </w:p>
    <w:p w:rsidR="00000000" w:rsidDel="00000000" w:rsidP="00000000" w:rsidRDefault="00000000" w:rsidRPr="00000000" w14:paraId="00000160">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and unloading time</w:t>
      </w:r>
    </w:p>
    <w:p w:rsidR="00000000" w:rsidDel="00000000" w:rsidP="00000000" w:rsidRDefault="00000000" w:rsidRPr="00000000" w14:paraId="00000161">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Sorting complexity</w:t>
      </w:r>
    </w:p>
    <w:p w:rsidR="00000000" w:rsidDel="00000000" w:rsidP="00000000" w:rsidRDefault="00000000" w:rsidRPr="00000000" w14:paraId="00000162">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optimization flexibility</w:t>
      </w:r>
    </w:p>
    <w:p w:rsidR="00000000" w:rsidDel="00000000" w:rsidP="00000000" w:rsidRDefault="00000000" w:rsidRPr="00000000" w14:paraId="00000163">
      <w:pPr>
        <w:numPr>
          <w:ilvl w:val="0"/>
          <w:numId w:val="3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Fuel consumption and speed constraints</w:t>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examine this relationship, shipments were grouped into weight bands using binning techniques to facilitate comparison across discrete operational categories. Refer to figure 17.</w:t>
      </w:r>
    </w:p>
    <w:p w:rsidR="00000000" w:rsidDel="00000000" w:rsidP="00000000" w:rsidRDefault="00000000" w:rsidRPr="00000000" w14:paraId="00000165">
      <w:pPr>
        <w:keepNext w:val="0"/>
        <w:keepLines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Band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 On-Time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bl>
    <w:p w:rsidR="00000000" w:rsidDel="00000000" w:rsidP="00000000" w:rsidRDefault="00000000" w:rsidRPr="00000000" w14:paraId="0000016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 chart demonstrates a strong monotonic decline in delivery performance as weight increases:This pattern indicates that heavy shipments are significantly more prone to delay.</w:t>
      </w:r>
    </w:p>
    <w:p w:rsidR="00000000" w:rsidDel="00000000" w:rsidP="00000000" w:rsidRDefault="00000000" w:rsidRPr="00000000" w14:paraId="0000016F">
      <w:pPr>
        <w:keepNext w:val="0"/>
        <w:keepLines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7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 shipments impose several operational penalties:</w:t>
      </w:r>
    </w:p>
    <w:p w:rsidR="00000000" w:rsidDel="00000000" w:rsidP="00000000" w:rsidRDefault="00000000" w:rsidRPr="00000000" w14:paraId="00000171">
      <w:pPr>
        <w:numPr>
          <w:ilvl w:val="0"/>
          <w:numId w:val="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vehicle capacity leads to fewer deliveries per route.</w:t>
      </w:r>
    </w:p>
    <w:p w:rsidR="00000000" w:rsidDel="00000000" w:rsidP="00000000" w:rsidRDefault="00000000" w:rsidRPr="00000000" w14:paraId="00000172">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loading time causes departure delays.</w:t>
      </w:r>
    </w:p>
    <w:p w:rsidR="00000000" w:rsidDel="00000000" w:rsidP="00000000" w:rsidRDefault="00000000" w:rsidRPr="00000000" w14:paraId="00000173">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vehicle availability constrains scheduling flexibility.</w:t>
      </w:r>
    </w:p>
    <w:p w:rsidR="00000000" w:rsidDel="00000000" w:rsidP="00000000" w:rsidRDefault="00000000" w:rsidRPr="00000000" w14:paraId="00000174">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probability of mechanical or handling-related disruptions.</w:t>
      </w:r>
    </w:p>
    <w:p w:rsidR="00000000" w:rsidDel="00000000" w:rsidP="00000000" w:rsidRDefault="00000000" w:rsidRPr="00000000" w14:paraId="000001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heavy goods act as structural bottlenecks within the delivery system.</w:t>
      </w:r>
    </w:p>
    <w:p w:rsidR="00000000" w:rsidDel="00000000" w:rsidP="00000000" w:rsidRDefault="00000000" w:rsidRPr="00000000" w14:paraId="0000017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4705350"/>
            <wp:effectExtent b="0" l="0" r="0" t="0"/>
            <wp:docPr id="1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919663"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17 : Weight Band  vs On-Time Delivery Rate</w:t>
      </w:r>
      <w:r w:rsidDel="00000000" w:rsidR="00000000" w:rsidRPr="00000000">
        <w:rPr>
          <w:rtl w:val="0"/>
        </w:rPr>
      </w:r>
    </w:p>
    <w:p w:rsidR="00000000" w:rsidDel="00000000" w:rsidP="00000000" w:rsidRDefault="00000000" w:rsidRPr="00000000" w14:paraId="00000178">
      <w:pPr>
        <w:pStyle w:val="Heading2"/>
        <w:spacing w:line="360" w:lineRule="auto"/>
        <w:jc w:val="both"/>
        <w:rPr>
          <w:rFonts w:ascii="Times New Roman" w:cs="Times New Roman" w:eastAsia="Times New Roman" w:hAnsi="Times New Roman"/>
          <w:i w:val="0"/>
          <w:iCs w:val="0"/>
        </w:rPr>
      </w:pPr>
      <w:bookmarkStart w:colFirst="0" w:colLast="0" w:name="_ev162ew06cah" w:id="48"/>
      <w:bookmarkEnd w:id="48"/>
      <w:r w:rsidDel="00000000" w:rsidR="00000000" w:rsidRPr="00000000">
        <w:rPr>
          <w:rFonts w:ascii="Times New Roman" w:cs="Times New Roman" w:eastAsia="Times New Roman" w:hAnsi="Times New Roman"/>
          <w:i w:val="0"/>
          <w:iCs w:val="0"/>
          <w:rtl w:val="0"/>
        </w:rPr>
        <w:t xml:space="preserve">4</w:t>
      </w:r>
      <w:r w:rsidDel="00000000" w:rsidR="00000000" w:rsidRPr="00000000">
        <w:rPr>
          <w:rFonts w:ascii="Times New Roman" w:cs="Times New Roman" w:eastAsia="Times New Roman" w:hAnsi="Times New Roman"/>
          <w:i w:val="0"/>
          <w:iCs w:val="0"/>
          <w:rtl w:val="0"/>
        </w:rPr>
        <w:t xml:space="preserve">.4 Integrated Operational Insights</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examine product cost and shipment weights together, we find a compounding effect:</w:t>
      </w:r>
    </w:p>
    <w:p w:rsidR="00000000" w:rsidDel="00000000" w:rsidP="00000000" w:rsidRDefault="00000000" w:rsidRPr="00000000" w14:paraId="0000017A">
      <w:pPr>
        <w:numPr>
          <w:ilvl w:val="0"/>
          <w:numId w:val="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High-cost and high-weight shipments have the worst level of reliability.</w:t>
      </w:r>
    </w:p>
    <w:p w:rsidR="00000000" w:rsidDel="00000000" w:rsidP="00000000" w:rsidRDefault="00000000" w:rsidRPr="00000000" w14:paraId="0000017B">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shipments also signify financial risk.</w:t>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interaction indicates that: The timing of delays is neither random nor accidental. There are systematic relationships between delays and strain.</w:t>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2"/>
        <w:spacing w:line="360" w:lineRule="auto"/>
        <w:jc w:val="both"/>
        <w:rPr>
          <w:rFonts w:ascii="Times New Roman" w:cs="Times New Roman" w:eastAsia="Times New Roman" w:hAnsi="Times New Roman"/>
          <w:i w:val="0"/>
          <w:iCs w:val="0"/>
        </w:rPr>
      </w:pPr>
      <w:bookmarkStart w:colFirst="0" w:colLast="0" w:name="_qsgahdfc0rfd" w:id="49"/>
      <w:bookmarkEnd w:id="49"/>
      <w:r w:rsidDel="00000000" w:rsidR="00000000" w:rsidRPr="00000000">
        <w:rPr>
          <w:rFonts w:ascii="Times New Roman" w:cs="Times New Roman" w:eastAsia="Times New Roman" w:hAnsi="Times New Roman"/>
          <w:i w:val="0"/>
          <w:iCs w:val="0"/>
          <w:rtl w:val="0"/>
        </w:rPr>
        <w:t xml:space="preserve">4.5 Managerial Implications</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insights generated by this dashboard can be used for a number of evidence-based interventions:</w:t>
      </w:r>
    </w:p>
    <w:p w:rsidR="00000000" w:rsidDel="00000000" w:rsidP="00000000" w:rsidRDefault="00000000" w:rsidRPr="00000000" w14:paraId="00000181">
      <w:pPr>
        <w:numPr>
          <w:ilvl w:val="0"/>
          <w:numId w:val="17"/>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Segregation of high-value goods into specialized logistics pipelines</w:t>
      </w:r>
    </w:p>
    <w:p w:rsidR="00000000" w:rsidDel="00000000" w:rsidP="00000000" w:rsidRDefault="00000000" w:rsidRPr="00000000" w14:paraId="00000182">
      <w:pPr>
        <w:numPr>
          <w:ilvl w:val="0"/>
          <w:numId w:val="17"/>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of dedicated vehicles for heavy shipments</w:t>
      </w:r>
    </w:p>
    <w:p w:rsidR="00000000" w:rsidDel="00000000" w:rsidP="00000000" w:rsidRDefault="00000000" w:rsidRPr="00000000" w14:paraId="00000183">
      <w:pPr>
        <w:numPr>
          <w:ilvl w:val="0"/>
          <w:numId w:val="17"/>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 in automated loading systems</w:t>
      </w:r>
    </w:p>
    <w:p w:rsidR="00000000" w:rsidDel="00000000" w:rsidP="00000000" w:rsidRDefault="00000000" w:rsidRPr="00000000" w14:paraId="00000184">
      <w:pPr>
        <w:numPr>
          <w:ilvl w:val="0"/>
          <w:numId w:val="17"/>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Risk-adjusted scheduling buffers for costly products</w:t>
      </w:r>
    </w:p>
    <w:p w:rsidR="00000000" w:rsidDel="00000000" w:rsidP="00000000" w:rsidRDefault="00000000" w:rsidRPr="00000000" w14:paraId="00000185">
      <w:pPr>
        <w:numPr>
          <w:ilvl w:val="0"/>
          <w:numId w:val="1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pricing strategies to offset operational burden</w:t>
      </w:r>
    </w:p>
    <w:p w:rsidR="00000000" w:rsidDel="00000000" w:rsidP="00000000" w:rsidRDefault="00000000" w:rsidRPr="00000000" w14:paraId="00000186">
      <w:pPr>
        <w:pStyle w:val="Heading2"/>
        <w:spacing w:line="360" w:lineRule="auto"/>
        <w:jc w:val="both"/>
        <w:rPr>
          <w:rFonts w:ascii="Times New Roman" w:cs="Times New Roman" w:eastAsia="Times New Roman" w:hAnsi="Times New Roman"/>
          <w:i w:val="0"/>
          <w:iCs w:val="0"/>
        </w:rPr>
      </w:pPr>
      <w:bookmarkStart w:colFirst="0" w:colLast="0" w:name="_cj1dtawxyopd" w:id="50"/>
      <w:bookmarkEnd w:id="50"/>
      <w:r w:rsidDel="00000000" w:rsidR="00000000" w:rsidRPr="00000000">
        <w:rPr>
          <w:rFonts w:ascii="Times New Roman" w:cs="Times New Roman" w:eastAsia="Times New Roman" w:hAnsi="Times New Roman"/>
          <w:i w:val="0"/>
          <w:iCs w:val="0"/>
          <w:rtl w:val="0"/>
        </w:rPr>
        <w:t xml:space="preserve">4.6 Visualization Design Considerations</w:t>
      </w:r>
    </w:p>
    <w:p w:rsidR="00000000" w:rsidDel="00000000" w:rsidP="00000000" w:rsidRDefault="00000000" w:rsidRPr="00000000" w14:paraId="000001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utilizes:</w:t>
      </w:r>
    </w:p>
    <w:p w:rsidR="00000000" w:rsidDel="00000000" w:rsidP="00000000" w:rsidRDefault="00000000" w:rsidRPr="00000000" w14:paraId="00000188">
      <w:pPr>
        <w:numPr>
          <w:ilvl w:val="0"/>
          <w:numId w:val="3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Scatter plots can be constructed in order to inspect the characteristics of</w:t>
      </w:r>
    </w:p>
    <w:p w:rsidR="00000000" w:rsidDel="00000000" w:rsidP="00000000" w:rsidRDefault="00000000" w:rsidRPr="00000000" w14:paraId="00000189">
      <w:pPr>
        <w:numPr>
          <w:ilvl w:val="0"/>
          <w:numId w:val="3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Trend lines to expose systematic relationships</w:t>
      </w:r>
    </w:p>
    <w:p w:rsidR="00000000" w:rsidDel="00000000" w:rsidP="00000000" w:rsidRDefault="00000000" w:rsidRPr="00000000" w14:paraId="0000018A">
      <w:pPr>
        <w:numPr>
          <w:ilvl w:val="0"/>
          <w:numId w:val="3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differentiate the significance levels of a product, color encoding can be used</w:t>
      </w:r>
    </w:p>
    <w:p w:rsidR="00000000" w:rsidDel="00000000" w:rsidP="00000000" w:rsidRDefault="00000000" w:rsidRPr="00000000" w14:paraId="0000018B">
      <w:pPr>
        <w:numPr>
          <w:ilvl w:val="0"/>
          <w:numId w:val="3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Binned Bar Charts: Achieving Categoric Clarity</w:t>
      </w:r>
    </w:p>
    <w:p w:rsidR="00000000" w:rsidDel="00000000" w:rsidP="00000000" w:rsidRDefault="00000000" w:rsidRPr="00000000" w14:paraId="0000018C">
      <w:pPr>
        <w:numPr>
          <w:ilvl w:val="0"/>
          <w:numId w:val="3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Interactive filters for scenario-based analysis</w:t>
      </w:r>
    </w:p>
    <w:p w:rsidR="00000000" w:rsidDel="00000000" w:rsidP="00000000" w:rsidRDefault="00000000" w:rsidRPr="00000000" w14:paraId="0000018D">
      <w:pPr>
        <w:numPr>
          <w:ilvl w:val="0"/>
          <w:numId w:val="3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Click-to-Filter Actions to Support Cross-Dashboard</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features help in exploratory analysis as well as explanatory stories.</w:t>
      </w:r>
    </w:p>
    <w:p w:rsidR="00000000" w:rsidDel="00000000" w:rsidP="00000000" w:rsidRDefault="00000000" w:rsidRPr="00000000" w14:paraId="0000018F">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aaa2cprim6us" w:id="51"/>
      <w:bookmarkEnd w:id="51"/>
      <w:r w:rsidDel="00000000" w:rsidR="00000000" w:rsidRPr="00000000">
        <w:rPr>
          <w:rFonts w:ascii="Times New Roman" w:cs="Times New Roman" w:eastAsia="Times New Roman" w:hAnsi="Times New Roman"/>
          <w:i w:val="0"/>
          <w:iCs w:val="0"/>
          <w:rtl w:val="0"/>
        </w:rPr>
        <w:t xml:space="preserve">4.7 Contribution to Analytical Narrative</w:t>
      </w:r>
    </w:p>
    <w:p w:rsidR="00000000" w:rsidDel="00000000" w:rsidP="00000000" w:rsidRDefault="00000000" w:rsidRPr="00000000" w14:paraId="0000019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constitutes the </w:t>
      </w:r>
      <w:r w:rsidDel="00000000" w:rsidR="00000000" w:rsidRPr="00000000">
        <w:rPr>
          <w:rFonts w:ascii="Times New Roman" w:cs="Times New Roman" w:eastAsia="Times New Roman" w:hAnsi="Times New Roman"/>
          <w:b w:val="1"/>
          <w:bCs w:val="1"/>
          <w:sz w:val="24"/>
          <w:szCs w:val="24"/>
          <w:rtl w:val="0"/>
        </w:rPr>
        <w:t xml:space="preserve">structural backbone</w:t>
      </w:r>
      <w:r w:rsidDel="00000000" w:rsidR="00000000" w:rsidRPr="00000000">
        <w:rPr>
          <w:rFonts w:ascii="Times New Roman" w:cs="Times New Roman" w:eastAsia="Times New Roman" w:hAnsi="Times New Roman"/>
          <w:sz w:val="24"/>
          <w:szCs w:val="24"/>
          <w:rtl w:val="0"/>
        </w:rPr>
        <w:t xml:space="preserve"> of the project’s analytical narrative by demonstrating that:</w:t>
      </w:r>
    </w:p>
    <w:p w:rsidR="00000000" w:rsidDel="00000000" w:rsidP="00000000" w:rsidRDefault="00000000" w:rsidRPr="00000000" w14:paraId="00000191">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constraints exert stronger influence on delivery performance than customer behavior alone.</w:t>
      </w:r>
    </w:p>
    <w:p w:rsidR="00000000" w:rsidDel="00000000" w:rsidP="00000000" w:rsidRDefault="00000000" w:rsidRPr="00000000" w14:paraId="00000192">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logistics capacity fundamentally limits service reliability.</w:t>
      </w:r>
    </w:p>
    <w:p w:rsidR="00000000" w:rsidDel="00000000" w:rsidP="00000000" w:rsidRDefault="00000000" w:rsidRPr="00000000" w14:paraId="00000193">
      <w:pPr>
        <w:numPr>
          <w:ilvl w:val="0"/>
          <w:numId w:val="1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optimization must therefore address infrastructure design, not merely customer management.</w:t>
      </w:r>
    </w:p>
    <w:p w:rsidR="00000000" w:rsidDel="00000000" w:rsidP="00000000" w:rsidRDefault="00000000" w:rsidRPr="00000000" w14:paraId="0000019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(refer to figure 18)examines how economic risk (product cost) and physical burden (shipment weight) influence on-time delivery probability, revealing structural constraints within logistics operations."</w:t>
      </w:r>
    </w:p>
    <w:p w:rsidR="00000000" w:rsidDel="00000000" w:rsidP="00000000" w:rsidRDefault="00000000" w:rsidRPr="00000000" w14:paraId="00000195">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5656" cy="3521459"/>
            <wp:effectExtent b="0" l="0" r="0" t="0"/>
            <wp:docPr id="2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425656" cy="352145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18 : Operations and Cost Analysis Dashboard</w:t>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Style w:val="Heading2"/>
        <w:spacing w:line="360" w:lineRule="auto"/>
        <w:jc w:val="both"/>
        <w:rPr>
          <w:rFonts w:ascii="Times New Roman" w:cs="Times New Roman" w:eastAsia="Times New Roman" w:hAnsi="Times New Roman"/>
          <w:i w:val="0"/>
          <w:iCs w:val="0"/>
        </w:rPr>
      </w:pPr>
      <w:bookmarkStart w:colFirst="0" w:colLast="0" w:name="_dp1b09jhpgy6" w:id="52"/>
      <w:bookmarkEnd w:id="52"/>
      <w:r w:rsidDel="00000000" w:rsidR="00000000" w:rsidRPr="00000000">
        <w:rPr>
          <w:rFonts w:ascii="Times New Roman" w:cs="Times New Roman" w:eastAsia="Times New Roman" w:hAnsi="Times New Roman"/>
          <w:i w:val="0"/>
          <w:iCs w:val="0"/>
          <w:rtl w:val="0"/>
        </w:rPr>
        <w:t xml:space="preserve">4.8 Story Interpretation Of Operations and Cost Analysis Dashboard</w:t>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moves the story forward by exploring the impact of internal operation-related variables on delivery performance. By considering product cost, shipment details, and warehouse allocation, this dashboard points to areas where the complexity of operations is causing delivery delays. This changes the story from what is happening to where the delivery delays are occurring in the logistics chain.</w:t>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3437711"/>
            <wp:effectExtent b="0" l="0" r="0" t="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300663" cy="343771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19 : Story Operations and Cost Analysis Dashboard</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keepLines w:val="1"/>
        <w:pageBreakBefore w:val="1"/>
        <w:spacing w:line="360" w:lineRule="auto"/>
        <w:jc w:val="both"/>
        <w:rPr>
          <w:rFonts w:ascii="Times New Roman" w:cs="Times New Roman" w:eastAsia="Times New Roman" w:hAnsi="Times New Roman"/>
        </w:rPr>
      </w:pPr>
      <w:bookmarkStart w:colFirst="0" w:colLast="0" w:name="_qm1kbnakodoz" w:id="53"/>
      <w:bookmarkEnd w:id="53"/>
      <w:r w:rsidDel="00000000" w:rsidR="00000000" w:rsidRPr="00000000">
        <w:rPr>
          <w:rFonts w:ascii="Times New Roman" w:cs="Times New Roman" w:eastAsia="Times New Roman" w:hAnsi="Times New Roman"/>
          <w:rtl w:val="0"/>
        </w:rPr>
        <w:t xml:space="preserve">CHAPTER 5: OPERATIONAL ANALYTICS DASHBOARD – “INSIDE THE LOGISTICS ENGINE ROOM”</w:t>
      </w:r>
    </w:p>
    <w:p w:rsidR="00000000" w:rsidDel="00000000" w:rsidP="00000000" w:rsidRDefault="00000000" w:rsidRPr="00000000" w14:paraId="0000019E">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spacing w:line="360" w:lineRule="auto"/>
        <w:jc w:val="both"/>
        <w:rPr>
          <w:rFonts w:ascii="Times New Roman" w:cs="Times New Roman" w:eastAsia="Times New Roman" w:hAnsi="Times New Roman"/>
          <w:i w:val="0"/>
          <w:iCs w:val="0"/>
        </w:rPr>
      </w:pPr>
      <w:bookmarkStart w:colFirst="0" w:colLast="0" w:name="_vtd1xfg668o3" w:id="54"/>
      <w:bookmarkEnd w:id="54"/>
      <w:r w:rsidDel="00000000" w:rsidR="00000000" w:rsidRPr="00000000">
        <w:rPr>
          <w:rFonts w:ascii="Times New Roman" w:cs="Times New Roman" w:eastAsia="Times New Roman" w:hAnsi="Times New Roman"/>
          <w:i w:val="0"/>
          <w:iCs w:val="0"/>
          <w:rtl w:val="0"/>
        </w:rPr>
        <w:t xml:space="preserve">5.1 Purpose and Analytical Motivation</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while earlier dashboards focused on customer trends and internal shipment limitations, for a comprehensive understanding of delivery outcomes, internal operational processes need to be directly measured. These factors include internal warehouse management efficiency, shipment routing, prioritization, and customer service.</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Operational Analytics Dashboard was constructed with the intention of creating a detailed view of the inner workings of the above mechanisms. Its aim is to be able to see where within the logistics system the delays actually start, rather than reassessing the broader policies being used to inform the response to the delay itself.</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serves as the equivalent of looking in the 'engine compartment' beneath the surface of the logistics system and seeing how it affects the delivery."</w:t>
      </w:r>
    </w:p>
    <w:p w:rsidR="00000000" w:rsidDel="00000000" w:rsidP="00000000" w:rsidRDefault="00000000" w:rsidRPr="00000000" w14:paraId="000001A4">
      <w:pPr>
        <w:pStyle w:val="Heading2"/>
        <w:spacing w:line="360" w:lineRule="auto"/>
        <w:jc w:val="both"/>
        <w:rPr>
          <w:rFonts w:ascii="Times New Roman" w:cs="Times New Roman" w:eastAsia="Times New Roman" w:hAnsi="Times New Roman"/>
          <w:i w:val="0"/>
          <w:iCs w:val="0"/>
        </w:rPr>
      </w:pPr>
      <w:bookmarkStart w:colFirst="0" w:colLast="0" w:name="_mjkn9huxkczk" w:id="55"/>
      <w:bookmarkEnd w:id="55"/>
      <w:r w:rsidDel="00000000" w:rsidR="00000000" w:rsidRPr="00000000">
        <w:rPr>
          <w:rFonts w:ascii="Times New Roman" w:cs="Times New Roman" w:eastAsia="Times New Roman" w:hAnsi="Times New Roman"/>
          <w:i w:val="0"/>
          <w:iCs w:val="0"/>
          <w:rtl w:val="0"/>
        </w:rPr>
        <w:t xml:space="preserve">5.2 Delivery Performance by Product Importance</w:t>
      </w:r>
    </w:p>
    <w:p w:rsidR="00000000" w:rsidDel="00000000" w:rsidP="00000000" w:rsidRDefault="00000000" w:rsidRPr="00000000" w14:paraId="000001A5">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categories in this dataset include an importance factor, which defines a level of criticality such as low, medium, or high.</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behind this visualization was to assess the consequences of internal policies in the actual delivery. Refer to figure 20.</w:t>
      </w:r>
    </w:p>
    <w:p w:rsidR="00000000" w:rsidDel="00000000" w:rsidP="00000000" w:rsidRDefault="00000000" w:rsidRPr="00000000" w14:paraId="000001A8">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implies that:</w:t>
      </w:r>
    </w:p>
    <w:p w:rsidR="00000000" w:rsidDel="00000000" w:rsidP="00000000" w:rsidRDefault="00000000" w:rsidRPr="00000000" w14:paraId="000001AA">
      <w:pPr>
        <w:numPr>
          <w:ilvl w:val="0"/>
          <w:numId w:val="1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highest on-time deliveries apply to the high-importance products.</w:t>
      </w:r>
    </w:p>
    <w:p w:rsidR="00000000" w:rsidDel="00000000" w:rsidP="00000000" w:rsidRDefault="00000000" w:rsidRPr="00000000" w14:paraId="000001AB">
      <w:pPr>
        <w:numPr>
          <w:ilvl w:val="0"/>
          <w:numId w:val="1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Medium-importance products display moderate performance.</w:t>
      </w:r>
    </w:p>
    <w:p w:rsidR="00000000" w:rsidDel="00000000" w:rsidP="00000000" w:rsidRDefault="00000000" w:rsidRPr="00000000" w14:paraId="000001AC">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highest delay frequency occurs for low-importance products.</w:t>
      </w:r>
    </w:p>
    <w:p w:rsidR="00000000" w:rsidDel="00000000" w:rsidP="00000000" w:rsidRDefault="00000000" w:rsidRPr="00000000" w14:paraId="000001AD">
      <w:pPr>
        <w:keepNext w:val="0"/>
        <w:keepLines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findings imply the presence of intentional prioritization within the operation, with scarce logistics resources being allocated to more important goods.</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in line with how such prioritization is done in industries where Service Level Agreements and Revenue Protection are well applied.</w:t>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this secures the danger of service inequities, which can influence customer satisfaction among less privileged customers.</w:t>
      </w:r>
    </w:p>
    <w:p w:rsidR="00000000" w:rsidDel="00000000" w:rsidP="00000000" w:rsidRDefault="00000000" w:rsidRPr="00000000" w14:paraId="000001B1">
      <w:pPr>
        <w:spacing w:line="360" w:lineRule="auto"/>
        <w:jc w:val="center"/>
        <w:rPr/>
      </w:pPr>
      <w:r w:rsidDel="00000000" w:rsidR="00000000" w:rsidRPr="00000000">
        <w:rPr/>
        <w:drawing>
          <wp:inline distB="114300" distT="114300" distL="114300" distR="114300">
            <wp:extent cx="5043488" cy="3014777"/>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043488" cy="301477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0"/>
          <w:iCs w:val="0"/>
          <w:color w:val="000000"/>
          <w:u w:val="none"/>
          <w:rtl w:val="0"/>
        </w:rPr>
        <w:t xml:space="preserve">Figure 20 : Delivery Performance By Product Importance</w:t>
      </w:r>
      <w:r w:rsidDel="00000000" w:rsidR="00000000" w:rsidRPr="00000000">
        <w:rPr>
          <w:rtl w:val="0"/>
        </w:rPr>
      </w:r>
    </w:p>
    <w:p w:rsidR="00000000" w:rsidDel="00000000" w:rsidP="00000000" w:rsidRDefault="00000000" w:rsidRPr="00000000" w14:paraId="000001B3">
      <w:pPr>
        <w:pStyle w:val="Heading2"/>
        <w:spacing w:line="360" w:lineRule="auto"/>
        <w:jc w:val="both"/>
        <w:rPr>
          <w:rFonts w:ascii="Times New Roman" w:cs="Times New Roman" w:eastAsia="Times New Roman" w:hAnsi="Times New Roman"/>
          <w:i w:val="0"/>
          <w:iCs w:val="0"/>
        </w:rPr>
      </w:pPr>
      <w:bookmarkStart w:colFirst="0" w:colLast="0" w:name="_ipazl2qdy5xr" w:id="56"/>
      <w:bookmarkEnd w:id="56"/>
      <w:r w:rsidDel="00000000" w:rsidR="00000000" w:rsidRPr="00000000">
        <w:rPr>
          <w:rFonts w:ascii="Times New Roman" w:cs="Times New Roman" w:eastAsia="Times New Roman" w:hAnsi="Times New Roman"/>
          <w:i w:val="0"/>
          <w:iCs w:val="0"/>
          <w:rtl w:val="0"/>
        </w:rPr>
        <w:t xml:space="preserve">5</w:t>
      </w:r>
      <w:r w:rsidDel="00000000" w:rsidR="00000000" w:rsidRPr="00000000">
        <w:rPr>
          <w:rFonts w:ascii="Times New Roman" w:cs="Times New Roman" w:eastAsia="Times New Roman" w:hAnsi="Times New Roman"/>
          <w:i w:val="0"/>
          <w:iCs w:val="0"/>
          <w:rtl w:val="0"/>
        </w:rPr>
        <w:t xml:space="preserve">.3 Delivery Performance by Warehouse Block</w:t>
      </w:r>
    </w:p>
    <w:p w:rsidR="00000000" w:rsidDel="00000000" w:rsidP="00000000" w:rsidRDefault="00000000" w:rsidRPr="00000000" w14:paraId="000001B4">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Blocks representing the warehouse have been used to show the physical storage and processing capacity in the distribution network, where varying staff levels, equipment, and layout might cause variability in performance. Refer to figure 21.</w:t>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analyzes how different blocks of a warehouse are performing in terms of deliveries.</w:t>
      </w:r>
    </w:p>
    <w:p w:rsidR="00000000" w:rsidDel="00000000" w:rsidP="00000000" w:rsidRDefault="00000000" w:rsidRPr="00000000" w14:paraId="000001B7">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p>
    <w:p w:rsidR="00000000" w:rsidDel="00000000" w:rsidP="00000000" w:rsidRDefault="00000000" w:rsidRPr="00000000" w14:paraId="000001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shows that significant performance diversely:</w:t>
      </w:r>
    </w:p>
    <w:p w:rsidR="00000000" w:rsidDel="00000000" w:rsidP="00000000" w:rsidRDefault="00000000" w:rsidRPr="00000000" w14:paraId="000001B9">
      <w:pPr>
        <w:numPr>
          <w:ilvl w:val="0"/>
          <w:numId w:val="4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Warehouse Block F has always recorded the least on-time delivery rate.</w:t>
      </w:r>
    </w:p>
    <w:p w:rsidR="00000000" w:rsidDel="00000000" w:rsidP="00000000" w:rsidRDefault="00000000" w:rsidRPr="00000000" w14:paraId="000001BA">
      <w:pPr>
        <w:numPr>
          <w:ilvl w:val="0"/>
          <w:numId w:val="4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blocks operate at a fairly even pace at higher efficiencies.</w:t>
      </w:r>
    </w:p>
    <w:p w:rsidR="00000000" w:rsidDel="00000000" w:rsidP="00000000" w:rsidRDefault="00000000" w:rsidRPr="00000000" w14:paraId="000001BB">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Persistent underperformance of a particular block of a warehouse can thus be explained by:</w:t>
      </w:r>
    </w:p>
    <w:p w:rsidR="00000000" w:rsidDel="00000000" w:rsidP="00000000" w:rsidRDefault="00000000" w:rsidRPr="00000000" w14:paraId="000001BD">
      <w:pPr>
        <w:numPr>
          <w:ilvl w:val="0"/>
          <w:numId w:val="4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Congestion and capacity overload</w:t>
      </w:r>
    </w:p>
    <w:p w:rsidR="00000000" w:rsidDel="00000000" w:rsidP="00000000" w:rsidRDefault="00000000" w:rsidRPr="00000000" w14:paraId="000001BE">
      <w:pPr>
        <w:numPr>
          <w:ilvl w:val="0"/>
          <w:numId w:val="4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Suboptimal layout design</w:t>
      </w:r>
    </w:p>
    <w:p w:rsidR="00000000" w:rsidDel="00000000" w:rsidP="00000000" w:rsidRDefault="00000000" w:rsidRPr="00000000" w14:paraId="000001BF">
      <w:pPr>
        <w:numPr>
          <w:ilvl w:val="0"/>
          <w:numId w:val="4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Workforce shortages or skill gaps in a company can</w:t>
      </w:r>
    </w:p>
    <w:p w:rsidR="00000000" w:rsidDel="00000000" w:rsidP="00000000" w:rsidRDefault="00000000" w:rsidRPr="00000000" w14:paraId="000001C0">
      <w:pPr>
        <w:numPr>
          <w:ilvl w:val="0"/>
          <w:numId w:val="4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Limitations</w:t>
      </w:r>
    </w:p>
    <w:p w:rsidR="00000000" w:rsidDel="00000000" w:rsidP="00000000" w:rsidRDefault="00000000" w:rsidRPr="00000000" w14:paraId="000001C1">
      <w:pPr>
        <w:numPr>
          <w:ilvl w:val="0"/>
          <w:numId w:val="4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coordination with transport schedules</w:t>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bottlenecks can be highly costly since they create delays in the system of distribution.</w:t>
      </w:r>
    </w:p>
    <w:p w:rsidR="00000000" w:rsidDel="00000000" w:rsidP="00000000" w:rsidRDefault="00000000" w:rsidRPr="00000000" w14:paraId="000001C3">
      <w:pPr>
        <w:jc w:val="center"/>
        <w:rPr/>
      </w:pPr>
      <w:r w:rsidDel="00000000" w:rsidR="00000000" w:rsidRPr="00000000">
        <w:rPr/>
        <w:drawing>
          <wp:inline distB="114300" distT="114300" distL="114300" distR="114300">
            <wp:extent cx="5110163" cy="3529615"/>
            <wp:effectExtent b="0" l="0" r="0" t="0"/>
            <wp:docPr id="1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110163" cy="352961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0"/>
          <w:iCs w:val="0"/>
          <w:color w:val="000000"/>
          <w:u w:val="none"/>
          <w:rtl w:val="0"/>
        </w:rPr>
        <w:t xml:space="preserve">Figure 21 : Delivery Performance By Warehouse Block</w:t>
      </w:r>
      <w:r w:rsidDel="00000000" w:rsidR="00000000" w:rsidRPr="00000000">
        <w:rPr>
          <w:rtl w:val="0"/>
        </w:rPr>
      </w:r>
    </w:p>
    <w:p w:rsidR="00000000" w:rsidDel="00000000" w:rsidP="00000000" w:rsidRDefault="00000000" w:rsidRPr="00000000" w14:paraId="000001C5">
      <w:pPr>
        <w:pStyle w:val="Heading2"/>
        <w:spacing w:line="360" w:lineRule="auto"/>
        <w:jc w:val="both"/>
        <w:rPr>
          <w:rFonts w:ascii="Times New Roman" w:cs="Times New Roman" w:eastAsia="Times New Roman" w:hAnsi="Times New Roman"/>
          <w:i w:val="0"/>
          <w:iCs w:val="0"/>
        </w:rPr>
      </w:pPr>
      <w:bookmarkStart w:colFirst="0" w:colLast="0" w:name="_ngl682yhn66h" w:id="57"/>
      <w:bookmarkEnd w:id="57"/>
      <w:r w:rsidDel="00000000" w:rsidR="00000000" w:rsidRPr="00000000">
        <w:rPr>
          <w:rFonts w:ascii="Times New Roman" w:cs="Times New Roman" w:eastAsia="Times New Roman" w:hAnsi="Times New Roman"/>
          <w:i w:val="0"/>
          <w:iCs w:val="0"/>
          <w:rtl w:val="0"/>
        </w:rPr>
        <w:t xml:space="preserve">5</w:t>
      </w:r>
      <w:r w:rsidDel="00000000" w:rsidR="00000000" w:rsidRPr="00000000">
        <w:rPr>
          <w:rFonts w:ascii="Times New Roman" w:cs="Times New Roman" w:eastAsia="Times New Roman" w:hAnsi="Times New Roman"/>
          <w:i w:val="0"/>
          <w:iCs w:val="0"/>
          <w:rtl w:val="0"/>
        </w:rPr>
        <w:t xml:space="preserve">.4 Delivery Performance by Mode of Shipment</w:t>
      </w:r>
    </w:p>
    <w:p w:rsidR="00000000" w:rsidDel="00000000" w:rsidP="00000000" w:rsidRDefault="00000000" w:rsidRPr="00000000" w14:paraId="000001C6">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reliability, and associated costs are called shipment mode. There are modes of flight, ships, and roads involved too.</w:t>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a visualization of the performance of different modes in satisfying their respective delivery deadlines.</w:t>
      </w:r>
    </w:p>
    <w:p w:rsidR="00000000" w:rsidDel="00000000" w:rsidP="00000000" w:rsidRDefault="00000000" w:rsidRPr="00000000" w14:paraId="000001C9">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indicates:</w:t>
      </w:r>
    </w:p>
    <w:p w:rsidR="00000000" w:rsidDel="00000000" w:rsidP="00000000" w:rsidRDefault="00000000" w:rsidRPr="00000000" w14:paraId="000001CB">
      <w:pPr>
        <w:numPr>
          <w:ilvl w:val="0"/>
          <w:numId w:val="1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consignments that have the highest probability of being delivered on time include flights.</w:t>
      </w:r>
    </w:p>
    <w:p w:rsidR="00000000" w:rsidDel="00000000" w:rsidP="00000000" w:rsidRDefault="00000000" w:rsidRPr="00000000" w14:paraId="000001CC">
      <w:pPr>
        <w:numPr>
          <w:ilvl w:val="0"/>
          <w:numId w:val="1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of road transport is moderate.</w:t>
      </w:r>
    </w:p>
    <w:p w:rsidR="00000000" w:rsidDel="00000000" w:rsidP="00000000" w:rsidRDefault="00000000" w:rsidRPr="00000000" w14:paraId="000001CD">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 most subject to variation and longest delay is ship transport.</w:t>
      </w:r>
    </w:p>
    <w:p w:rsidR="00000000" w:rsidDel="00000000" w:rsidP="00000000" w:rsidRDefault="00000000" w:rsidRPr="00000000" w14:paraId="000001CE">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demonstrate several well-known trade-offs:</w:t>
      </w:r>
    </w:p>
    <w:p w:rsidR="00000000" w:rsidDel="00000000" w:rsidP="00000000" w:rsidRDefault="00000000" w:rsidRPr="00000000" w14:paraId="000001D0">
      <w:pPr>
        <w:numPr>
          <w:ilvl w:val="0"/>
          <w:numId w:val="2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air transport ensures a faster service but at a cost.</w:t>
      </w:r>
    </w:p>
    <w:p w:rsidR="00000000" w:rsidDel="00000000" w:rsidP="00000000" w:rsidRDefault="00000000" w:rsidRPr="00000000" w14:paraId="000001D1">
      <w:pPr>
        <w:numPr>
          <w:ilvl w:val="0"/>
          <w:numId w:val="26"/>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trade-off between flexibility and cost in road transport.</w:t>
      </w:r>
    </w:p>
    <w:p w:rsidR="00000000" w:rsidDel="00000000" w:rsidP="00000000" w:rsidRDefault="00000000" w:rsidRPr="00000000" w14:paraId="000001D2">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efficient, maritime shipping is also vulnerable to schedules being delayed.</w:t>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basis through empirical justification, specifically through a particular mode of transportation with respect to the urgency level of deliveries, as can be visualized through the provided information. Refer to figure 22.</w:t>
      </w:r>
    </w:p>
    <w:p w:rsidR="00000000" w:rsidDel="00000000" w:rsidP="00000000" w:rsidRDefault="00000000" w:rsidRPr="00000000" w14:paraId="000001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3316349"/>
            <wp:effectExtent b="0" l="0" r="0" t="0"/>
            <wp:docPr id="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072063" cy="331634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22 : Delivery Performance By Shipment Mode</w:t>
      </w:r>
      <w:r w:rsidDel="00000000" w:rsidR="00000000" w:rsidRPr="00000000">
        <w:rPr>
          <w:rtl w:val="0"/>
        </w:rPr>
      </w:r>
    </w:p>
    <w:p w:rsidR="00000000" w:rsidDel="00000000" w:rsidP="00000000" w:rsidRDefault="00000000" w:rsidRPr="00000000" w14:paraId="000001D6">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vl8aojeoczvk" w:id="58"/>
      <w:bookmarkEnd w:id="58"/>
      <w:r w:rsidDel="00000000" w:rsidR="00000000" w:rsidRPr="00000000">
        <w:rPr>
          <w:rFonts w:ascii="Times New Roman" w:cs="Times New Roman" w:eastAsia="Times New Roman" w:hAnsi="Times New Roman"/>
          <w:i w:val="0"/>
          <w:iCs w:val="0"/>
          <w:rtl w:val="0"/>
        </w:rPr>
        <w:t xml:space="preserve">5.5 Customer Care Calls vs Delivery Performance</w:t>
      </w:r>
    </w:p>
    <w:p w:rsidR="00000000" w:rsidDel="00000000" w:rsidP="00000000" w:rsidRDefault="00000000" w:rsidRPr="00000000" w14:paraId="000001D7">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Rationale</w:t>
      </w:r>
    </w:p>
    <w:p w:rsidR="00000000" w:rsidDel="00000000" w:rsidP="00000000" w:rsidRDefault="00000000" w:rsidRPr="00000000" w14:paraId="000001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care calls are an indirect proxy for the level of operational friction, dissatisfaction with services, and complexity of logistics involved in the firm’s activities.</w:t>
      </w:r>
    </w:p>
    <w:p w:rsidR="00000000" w:rsidDel="00000000" w:rsidP="00000000" w:rsidRDefault="00000000" w:rsidRPr="00000000" w14:paraId="000001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discussion will include an analysis of how more interaction with the customer support service and its subsequent correlation with failed deliveries can be determined. Refer figure 23.</w:t>
      </w:r>
    </w:p>
    <w:p w:rsidR="00000000" w:rsidDel="00000000" w:rsidP="00000000" w:rsidRDefault="00000000" w:rsidRPr="00000000" w14:paraId="000001DA">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Analytical Findings</w:t>
      </w:r>
    </w:p>
    <w:p w:rsidR="00000000" w:rsidDel="00000000" w:rsidP="00000000" w:rsidRDefault="00000000" w:rsidRPr="00000000" w14:paraId="000001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shows that there exists a strong negative relationship:</w:t>
      </w:r>
    </w:p>
    <w:p w:rsidR="00000000" w:rsidDel="00000000" w:rsidP="00000000" w:rsidRDefault="00000000" w:rsidRPr="00000000" w14:paraId="000001DC">
      <w:pPr>
        <w:numPr>
          <w:ilvl w:val="0"/>
          <w:numId w:val="2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 with few or no customer care associated have high order reliability.</w:t>
      </w:r>
    </w:p>
    <w:p w:rsidR="00000000" w:rsidDel="00000000" w:rsidP="00000000" w:rsidRDefault="00000000" w:rsidRPr="00000000" w14:paraId="000001DD">
      <w:pPr>
        <w:numPr>
          <w:ilvl w:val="0"/>
          <w:numId w:val="2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more calls there are, however, the smaller is the chance of on-time deliveries.</w:t>
      </w:r>
    </w:p>
    <w:p w:rsidR="00000000" w:rsidDel="00000000" w:rsidP="00000000" w:rsidRDefault="00000000" w:rsidRPr="00000000" w14:paraId="000001DE">
      <w:pPr>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Interpretation</w:t>
      </w:r>
    </w:p>
    <w:p w:rsidR="00000000" w:rsidDel="00000000" w:rsidP="00000000" w:rsidRDefault="00000000" w:rsidRPr="00000000" w14:paraId="000001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causal mechanisms can be suggested:</w:t>
      </w:r>
    </w:p>
    <w:p w:rsidR="00000000" w:rsidDel="00000000" w:rsidP="00000000" w:rsidRDefault="00000000" w:rsidRPr="00000000" w14:paraId="000001E0">
      <w:pPr>
        <w:numPr>
          <w:ilvl w:val="0"/>
          <w:numId w:val="2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may also relate to issues with addresses and scheduling.</w:t>
      </w:r>
    </w:p>
    <w:p w:rsidR="00000000" w:rsidDel="00000000" w:rsidP="00000000" w:rsidRDefault="00000000" w:rsidRPr="00000000" w14:paraId="000001E1">
      <w:pPr>
        <w:numPr>
          <w:ilvl w:val="0"/>
          <w:numId w:val="2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Complaints can be a symptom of underlying delivery problems.</w:t>
      </w:r>
    </w:p>
    <w:p w:rsidR="00000000" w:rsidDel="00000000" w:rsidP="00000000" w:rsidRDefault="00000000" w:rsidRPr="00000000" w14:paraId="000001E2">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Redundant communication can lead to delays, depending on human intervention.</w:t>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customer care workload can be considered both a symptom of operational inefficiency and a causal factor.</w:t>
      </w:r>
    </w:p>
    <w:p w:rsidR="00000000" w:rsidDel="00000000" w:rsidP="00000000" w:rsidRDefault="00000000" w:rsidRPr="00000000" w14:paraId="000001E4">
      <w:pPr>
        <w:jc w:val="center"/>
        <w:rPr/>
      </w:pPr>
      <w:r w:rsidDel="00000000" w:rsidR="00000000" w:rsidRPr="00000000">
        <w:rPr/>
        <w:drawing>
          <wp:inline distB="114300" distT="114300" distL="114300" distR="114300">
            <wp:extent cx="4657725" cy="3363388"/>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657725" cy="336338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0"/>
          <w:iCs w:val="0"/>
          <w:color w:val="000000"/>
          <w:u w:val="none"/>
          <w:rtl w:val="0"/>
        </w:rPr>
        <w:t xml:space="preserve">Figure 23 : Customer Care Calls vs Delivery Performance</w:t>
      </w:r>
      <w:r w:rsidDel="00000000" w:rsidR="00000000" w:rsidRPr="00000000">
        <w:rPr>
          <w:rtl w:val="0"/>
        </w:rPr>
      </w:r>
    </w:p>
    <w:p w:rsidR="00000000" w:rsidDel="00000000" w:rsidP="00000000" w:rsidRDefault="00000000" w:rsidRPr="00000000" w14:paraId="000001E6">
      <w:pPr>
        <w:pStyle w:val="Heading2"/>
        <w:spacing w:line="360" w:lineRule="auto"/>
        <w:jc w:val="both"/>
        <w:rPr>
          <w:rFonts w:ascii="Times New Roman" w:cs="Times New Roman" w:eastAsia="Times New Roman" w:hAnsi="Times New Roman"/>
          <w:i w:val="0"/>
          <w:iCs w:val="0"/>
        </w:rPr>
      </w:pPr>
      <w:bookmarkStart w:colFirst="0" w:colLast="0" w:name="_c2eiilk22l9h" w:id="59"/>
      <w:bookmarkEnd w:id="59"/>
      <w:r w:rsidDel="00000000" w:rsidR="00000000" w:rsidRPr="00000000">
        <w:rPr>
          <w:rFonts w:ascii="Times New Roman" w:cs="Times New Roman" w:eastAsia="Times New Roman" w:hAnsi="Times New Roman"/>
          <w:i w:val="0"/>
          <w:iCs w:val="0"/>
          <w:rtl w:val="0"/>
        </w:rPr>
        <w:t xml:space="preserve">5.6 Managerial Implications</w:t>
      </w:r>
    </w:p>
    <w:p w:rsidR="00000000" w:rsidDel="00000000" w:rsidP="00000000" w:rsidRDefault="00000000" w:rsidRPr="00000000" w14:paraId="000001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findings support targeted interventions:</w:t>
      </w:r>
    </w:p>
    <w:p w:rsidR="00000000" w:rsidDel="00000000" w:rsidP="00000000" w:rsidRDefault="00000000" w:rsidRPr="00000000" w14:paraId="000001E8">
      <w:pPr>
        <w:numPr>
          <w:ilvl w:val="0"/>
          <w:numId w:val="2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an audit and redesign an ineffective warehousing block.</w:t>
      </w:r>
    </w:p>
    <w:p w:rsidR="00000000" w:rsidDel="00000000" w:rsidP="00000000" w:rsidRDefault="00000000" w:rsidRPr="00000000" w14:paraId="000001E9">
      <w:pPr>
        <w:numPr>
          <w:ilvl w:val="0"/>
          <w:numId w:val="2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Workload balancing across the warehouse.</w:t>
      </w:r>
    </w:p>
    <w:p w:rsidR="00000000" w:rsidDel="00000000" w:rsidP="00000000" w:rsidRDefault="00000000" w:rsidRPr="00000000" w14:paraId="000001EA">
      <w:pPr>
        <w:numPr>
          <w:ilvl w:val="0"/>
          <w:numId w:val="2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Defining Service Level Tiers Transparently</w:t>
      </w:r>
    </w:p>
    <w:p w:rsidR="00000000" w:rsidDel="00000000" w:rsidP="00000000" w:rsidRDefault="00000000" w:rsidRPr="00000000" w14:paraId="000001EB">
      <w:pPr>
        <w:numPr>
          <w:ilvl w:val="0"/>
          <w:numId w:val="2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Optimizing the choice of transport mode based on risks.</w:t>
      </w:r>
    </w:p>
    <w:p w:rsidR="00000000" w:rsidDel="00000000" w:rsidP="00000000" w:rsidRDefault="00000000" w:rsidRPr="00000000" w14:paraId="000001EC">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 process to eradicate customer care burden.</w:t>
      </w:r>
    </w:p>
    <w:p w:rsidR="00000000" w:rsidDel="00000000" w:rsidP="00000000" w:rsidRDefault="00000000" w:rsidRPr="00000000" w14:paraId="000001ED">
      <w:pPr>
        <w:pStyle w:val="Heading2"/>
        <w:spacing w:line="360" w:lineRule="auto"/>
        <w:jc w:val="both"/>
        <w:rPr>
          <w:rFonts w:ascii="Times New Roman" w:cs="Times New Roman" w:eastAsia="Times New Roman" w:hAnsi="Times New Roman"/>
          <w:i w:val="0"/>
          <w:iCs w:val="0"/>
        </w:rPr>
      </w:pPr>
      <w:bookmarkStart w:colFirst="0" w:colLast="0" w:name="_ro0l7qw6bsrx" w:id="60"/>
      <w:bookmarkEnd w:id="60"/>
      <w:r w:rsidDel="00000000" w:rsidR="00000000" w:rsidRPr="00000000">
        <w:rPr>
          <w:rFonts w:ascii="Times New Roman" w:cs="Times New Roman" w:eastAsia="Times New Roman" w:hAnsi="Times New Roman"/>
          <w:i w:val="0"/>
          <w:iCs w:val="0"/>
          <w:rtl w:val="0"/>
        </w:rPr>
        <w:t xml:space="preserve">5.7 Contribution to the Overall Analytical Framework</w:t>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builds on previous analysis in several ways:</w:t>
      </w:r>
    </w:p>
    <w:p w:rsidR="00000000" w:rsidDel="00000000" w:rsidP="00000000" w:rsidRDefault="00000000" w:rsidRPr="00000000" w14:paraId="000001EF">
      <w:pPr>
        <w:numPr>
          <w:ilvl w:val="0"/>
          <w:numId w:val="2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Translating abstract performance metrics into actionable operating information.</w:t>
      </w:r>
    </w:p>
    <w:p w:rsidR="00000000" w:rsidDel="00000000" w:rsidP="00000000" w:rsidRDefault="00000000" w:rsidRPr="00000000" w14:paraId="000001F0">
      <w:pPr>
        <w:numPr>
          <w:ilvl w:val="0"/>
          <w:numId w:val="2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Linking customer-facing outcomes to internal system behavior.</w:t>
      </w:r>
    </w:p>
    <w:p w:rsidR="00000000" w:rsidDel="00000000" w:rsidP="00000000" w:rsidRDefault="00000000" w:rsidRPr="00000000" w14:paraId="000001F1">
      <w:pPr>
        <w:numPr>
          <w:ilvl w:val="0"/>
          <w:numId w:val="2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Justifying infrastructure development and policy revision with evidence-based reasoning.</w:t>
      </w:r>
    </w:p>
    <w:p w:rsidR="00000000" w:rsidDel="00000000" w:rsidP="00000000" w:rsidRDefault="00000000" w:rsidRPr="00000000" w14:paraId="000001F2">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it includes the diagnostic core of the visualization system.</w:t>
      </w:r>
    </w:p>
    <w:p w:rsidR="00000000" w:rsidDel="00000000" w:rsidP="00000000" w:rsidRDefault="00000000" w:rsidRPr="00000000" w14:paraId="000001F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studies have demonstrated that, in addition, artificial intelligence has the potential to improve efficiency in logistics through predictive delay detection, route optimization, and warehouse automation (Patel &amp; Singh, 2024).</w:t>
      </w:r>
    </w:p>
    <w:p w:rsidR="00000000" w:rsidDel="00000000" w:rsidP="00000000" w:rsidRDefault="00000000" w:rsidRPr="00000000" w14:paraId="000001F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 provides a granular operational diagnosis of delivery performance, highlighting the internal process and infrastructure factors driving delays." (figure 24).</w:t>
      </w:r>
    </w:p>
    <w:p w:rsidR="00000000" w:rsidDel="00000000" w:rsidP="00000000" w:rsidRDefault="00000000" w:rsidRPr="00000000" w14:paraId="000001F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308339"/>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086350" cy="330833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24 : Operational Analytics Dashboard</w:t>
      </w:r>
      <w:r w:rsidDel="00000000" w:rsidR="00000000" w:rsidRPr="00000000">
        <w:rPr>
          <w:rtl w:val="0"/>
        </w:rPr>
      </w:r>
    </w:p>
    <w:p w:rsidR="00000000" w:rsidDel="00000000" w:rsidP="00000000" w:rsidRDefault="00000000" w:rsidRPr="00000000" w14:paraId="000001F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Style w:val="Heading2"/>
        <w:spacing w:line="360" w:lineRule="auto"/>
        <w:jc w:val="both"/>
        <w:rPr>
          <w:rFonts w:ascii="Times New Roman" w:cs="Times New Roman" w:eastAsia="Times New Roman" w:hAnsi="Times New Roman"/>
          <w:i w:val="0"/>
          <w:iCs w:val="0"/>
        </w:rPr>
      </w:pPr>
      <w:bookmarkStart w:colFirst="0" w:colLast="0" w:name="_av9z3zvviak4" w:id="61"/>
      <w:bookmarkEnd w:id="61"/>
      <w:r w:rsidDel="00000000" w:rsidR="00000000" w:rsidRPr="00000000">
        <w:rPr>
          <w:rFonts w:ascii="Times New Roman" w:cs="Times New Roman" w:eastAsia="Times New Roman" w:hAnsi="Times New Roman"/>
          <w:i w:val="0"/>
          <w:iCs w:val="0"/>
          <w:rtl w:val="0"/>
        </w:rPr>
        <w:t xml:space="preserve">5.8 Story Interpretation Of Operational Analytics Dashboard</w:t>
      </w:r>
    </w:p>
    <w:p w:rsidR="00000000" w:rsidDel="00000000" w:rsidP="00000000" w:rsidRDefault="00000000" w:rsidRPr="00000000" w14:paraId="000001F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offers a diagnostic layer of detail by drilling down into blocks of the warehouse, modes of shipment, product importance, and customer care interactions. It identifies operational bottlenecks and inefficiencies, which can be addressed rather than taking general actions. At this stage, the story begins to move towards operational insights.</w:t>
      </w:r>
    </w:p>
    <w:p w:rsidR="00000000" w:rsidDel="00000000" w:rsidP="00000000" w:rsidRDefault="00000000" w:rsidRPr="00000000" w14:paraId="000001FA">
      <w:pPr>
        <w:jc w:val="center"/>
        <w:rPr/>
      </w:pPr>
      <w:r w:rsidDel="00000000" w:rsidR="00000000" w:rsidRPr="00000000">
        <w:rPr/>
        <w:drawing>
          <wp:inline distB="114300" distT="114300" distL="114300" distR="114300">
            <wp:extent cx="5275862" cy="3424238"/>
            <wp:effectExtent b="0" l="0" r="0" t="0"/>
            <wp:docPr id="3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275862"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0"/>
          <w:iCs w:val="0"/>
          <w:color w:val="000000"/>
          <w:u w:val="none"/>
          <w:rtl w:val="0"/>
        </w:rPr>
        <w:t xml:space="preserve">Figure 25 : Story Operational Analysis</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1"/>
        <w:keepLines w:val="1"/>
        <w:spacing w:line="360" w:lineRule="auto"/>
        <w:jc w:val="both"/>
        <w:rPr>
          <w:rFonts w:ascii="Times New Roman" w:cs="Times New Roman" w:eastAsia="Times New Roman" w:hAnsi="Times New Roman"/>
        </w:rPr>
      </w:pPr>
      <w:bookmarkStart w:colFirst="0" w:colLast="0" w:name="_1tzh4f3v7f3m" w:id="62"/>
      <w:bookmarkEnd w:id="62"/>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1"/>
        <w:keepLines w:val="1"/>
        <w:spacing w:line="360" w:lineRule="auto"/>
        <w:jc w:val="both"/>
        <w:rPr>
          <w:rFonts w:ascii="Times New Roman" w:cs="Times New Roman" w:eastAsia="Times New Roman" w:hAnsi="Times New Roman"/>
        </w:rPr>
      </w:pPr>
      <w:bookmarkStart w:colFirst="0" w:colLast="0" w:name="_aq6shfpbr6v1" w:id="63"/>
      <w:bookmarkEnd w:id="63"/>
      <w:r w:rsidDel="00000000" w:rsidR="00000000" w:rsidRPr="00000000">
        <w:rPr>
          <w:rFonts w:ascii="Times New Roman" w:cs="Times New Roman" w:eastAsia="Times New Roman" w:hAnsi="Times New Roman"/>
          <w:rtl w:val="0"/>
        </w:rPr>
        <w:t xml:space="preserve">CHAPTER 6: MACHINE LEARNING – BASED DELIVERY RISK PREDICTION DASHBOARD</w:t>
      </w:r>
    </w:p>
    <w:p w:rsidR="00000000" w:rsidDel="00000000" w:rsidP="00000000" w:rsidRDefault="00000000" w:rsidRPr="00000000" w14:paraId="00000208">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74pjx4sk5mnv" w:id="64"/>
      <w:bookmarkEnd w:id="64"/>
      <w:r w:rsidDel="00000000" w:rsidR="00000000" w:rsidRPr="00000000">
        <w:rPr>
          <w:rFonts w:ascii="Times New Roman" w:cs="Times New Roman" w:eastAsia="Times New Roman" w:hAnsi="Times New Roman"/>
          <w:i w:val="0"/>
          <w:iCs w:val="0"/>
          <w:rtl w:val="0"/>
        </w:rPr>
        <w:t xml:space="preserve">6.1 Purpose of the Dashboard</w:t>
      </w:r>
    </w:p>
    <w:p w:rsidR="00000000" w:rsidDel="00000000" w:rsidP="00000000" w:rsidRDefault="00000000" w:rsidRPr="00000000" w14:paraId="0000020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expand the scope of the dashboard in terms of analysis, a predictive analytics component was created using logistic regression, which was integrated with Tableau using TabPy, also known as Tableau Python Server. This component predicts the probability of delay for individual orders based on certain attributes.</w:t>
      </w:r>
    </w:p>
    <w:p w:rsidR="00000000" w:rsidDel="00000000" w:rsidP="00000000" w:rsidRDefault="00000000" w:rsidRPr="00000000" w14:paraId="0000020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prediction component is to aid in better decision-making by identifying potential risks for individual orders before dispatch.</w:t>
      </w:r>
    </w:p>
    <w:p w:rsidR="00000000" w:rsidDel="00000000" w:rsidP="00000000" w:rsidRDefault="00000000" w:rsidRPr="00000000" w14:paraId="0000020D">
      <w:pPr>
        <w:pStyle w:val="Heading2"/>
        <w:spacing w:after="240" w:before="240" w:line="360" w:lineRule="auto"/>
        <w:jc w:val="both"/>
        <w:rPr>
          <w:rFonts w:ascii="Times New Roman" w:cs="Times New Roman" w:eastAsia="Times New Roman" w:hAnsi="Times New Roman"/>
          <w:i w:val="0"/>
          <w:iCs w:val="0"/>
        </w:rPr>
      </w:pPr>
      <w:bookmarkStart w:colFirst="0" w:colLast="0" w:name="_qkpz9tr1frxx" w:id="65"/>
      <w:bookmarkEnd w:id="65"/>
      <w:r w:rsidDel="00000000" w:rsidR="00000000" w:rsidRPr="00000000">
        <w:rPr>
          <w:rFonts w:ascii="Times New Roman" w:cs="Times New Roman" w:eastAsia="Times New Roman" w:hAnsi="Times New Roman"/>
          <w:i w:val="0"/>
          <w:iCs w:val="0"/>
          <w:rtl w:val="0"/>
        </w:rPr>
        <w:t xml:space="preserve">6.2 </w:t>
      </w:r>
      <w:r w:rsidDel="00000000" w:rsidR="00000000" w:rsidRPr="00000000">
        <w:rPr>
          <w:rFonts w:ascii="Times New Roman" w:cs="Times New Roman" w:eastAsia="Times New Roman" w:hAnsi="Times New Roman"/>
          <w:i w:val="0"/>
          <w:iCs w:val="0"/>
          <w:rtl w:val="0"/>
        </w:rPr>
        <w:t xml:space="preserve">Model Design and Feature Selection</w:t>
      </w:r>
    </w:p>
    <w:p w:rsidR="00000000" w:rsidDel="00000000" w:rsidP="00000000" w:rsidRDefault="00000000" w:rsidRPr="00000000" w14:paraId="000002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logistic regression model was implemented to classify whether an order is likely to be delayed (1) or delivered on time (0). The model was trained using the following predictor variables:</w:t>
      </w:r>
    </w:p>
    <w:p w:rsidR="00000000" w:rsidDel="00000000" w:rsidP="00000000" w:rsidRDefault="00000000" w:rsidRPr="00000000" w14:paraId="0000020F">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the Product</w:t>
      </w:r>
    </w:p>
    <w:p w:rsidR="00000000" w:rsidDel="00000000" w:rsidP="00000000" w:rsidRDefault="00000000" w:rsidRPr="00000000" w14:paraId="00000210">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Care Calls</w:t>
      </w:r>
    </w:p>
    <w:p w:rsidR="00000000" w:rsidDel="00000000" w:rsidP="00000000" w:rsidRDefault="00000000" w:rsidRPr="00000000" w14:paraId="00000211">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Rating</w:t>
      </w:r>
    </w:p>
    <w:p w:rsidR="00000000" w:rsidDel="00000000" w:rsidP="00000000" w:rsidRDefault="00000000" w:rsidRPr="00000000" w14:paraId="00000212">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 Offered</w:t>
      </w:r>
    </w:p>
    <w:p w:rsidR="00000000" w:rsidDel="00000000" w:rsidP="00000000" w:rsidRDefault="00000000" w:rsidRPr="00000000" w14:paraId="00000213">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Purchases</w:t>
      </w:r>
    </w:p>
    <w:p w:rsidR="00000000" w:rsidDel="00000000" w:rsidP="00000000" w:rsidRDefault="00000000" w:rsidRPr="00000000" w14:paraId="000002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variables were selected due to their strong relationship with customer behavior, order complexity, and service workload, which are known to influence delivery performance.</w:t>
      </w:r>
    </w:p>
    <w:p w:rsidR="00000000" w:rsidDel="00000000" w:rsidP="00000000" w:rsidRDefault="00000000" w:rsidRPr="00000000" w14:paraId="000002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variable was defined as:</w:t>
      </w:r>
    </w:p>
    <w:p w:rsidR="00000000" w:rsidDel="00000000" w:rsidP="00000000" w:rsidRDefault="00000000" w:rsidRPr="00000000" w14:paraId="00000216">
      <w:pPr>
        <w:numPr>
          <w:ilvl w:val="0"/>
          <w:numId w:val="3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Reached on Time (Y/N)</w:t>
      </w:r>
    </w:p>
    <w:p w:rsidR="00000000" w:rsidDel="00000000" w:rsidP="00000000" w:rsidRDefault="00000000" w:rsidRPr="00000000" w14:paraId="00000217">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 → Delayed</w:t>
      </w:r>
    </w:p>
    <w:p w:rsidR="00000000" w:rsidDel="00000000" w:rsidP="00000000" w:rsidRDefault="00000000" w:rsidRPr="00000000" w14:paraId="00000218">
      <w:pPr>
        <w:numPr>
          <w:ilvl w:val="1"/>
          <w:numId w:val="3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0 → On time</w:t>
      </w:r>
    </w:p>
    <w:p w:rsidR="00000000" w:rsidDel="00000000" w:rsidP="00000000" w:rsidRDefault="00000000" w:rsidRPr="00000000" w14:paraId="00000219">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2570628"/>
            <wp:effectExtent b="0" l="0" r="0" t="0"/>
            <wp:docPr id="3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157788" cy="257062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26 : Delivery_Model.pkl File</w:t>
      </w:r>
      <w:r w:rsidDel="00000000" w:rsidR="00000000" w:rsidRPr="00000000">
        <w:rPr>
          <w:rtl w:val="0"/>
        </w:rPr>
      </w:r>
    </w:p>
    <w:p w:rsidR="00000000" w:rsidDel="00000000" w:rsidP="00000000" w:rsidRDefault="00000000" w:rsidRPr="00000000" w14:paraId="0000021B">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7c0b1380wvq" w:id="66"/>
      <w:bookmarkEnd w:id="66"/>
      <w:r w:rsidDel="00000000" w:rsidR="00000000" w:rsidRPr="00000000">
        <w:rPr>
          <w:rFonts w:ascii="Times New Roman" w:cs="Times New Roman" w:eastAsia="Times New Roman" w:hAnsi="Times New Roman"/>
          <w:i w:val="0"/>
          <w:iCs w:val="0"/>
          <w:rtl w:val="0"/>
        </w:rPr>
        <w:t xml:space="preserve">6.3 </w:t>
      </w:r>
      <w:r w:rsidDel="00000000" w:rsidR="00000000" w:rsidRPr="00000000">
        <w:rPr>
          <w:rFonts w:ascii="Times New Roman" w:cs="Times New Roman" w:eastAsia="Times New Roman" w:hAnsi="Times New Roman"/>
          <w:i w:val="0"/>
          <w:iCs w:val="0"/>
          <w:rtl w:val="0"/>
        </w:rPr>
        <w:t xml:space="preserve">Integration with Tableau Using TabPy</w:t>
      </w:r>
    </w:p>
    <w:p w:rsidR="00000000" w:rsidDel="00000000" w:rsidP="00000000" w:rsidRDefault="00000000" w:rsidRPr="00000000" w14:paraId="000002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trained model was deployed on the TabPy server and accessed directly within Tableau using the Script_real() function. This enabled real-time computation of delay probabilities for each order based on the values selected or filtered in the dashboard.</w:t>
      </w:r>
    </w:p>
    <w:p w:rsidR="00000000" w:rsidDel="00000000" w:rsidP="00000000" w:rsidRDefault="00000000" w:rsidRPr="00000000" w14:paraId="0000021D">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The output of the model is a continuous value between 0 and 1, referred to as: </w:t>
      </w:r>
      <w:r w:rsidDel="00000000" w:rsidR="00000000" w:rsidRPr="00000000">
        <w:rPr>
          <w:rFonts w:ascii="Times New Roman" w:cs="Times New Roman" w:eastAsia="Times New Roman" w:hAnsi="Times New Roman"/>
          <w:b w:val="1"/>
          <w:bCs w:val="1"/>
          <w:sz w:val="24"/>
          <w:szCs w:val="24"/>
          <w:rtl w:val="0"/>
        </w:rPr>
        <w:t xml:space="preserve">Predicted Delay Probability</w:t>
      </w:r>
    </w:p>
    <w:p w:rsidR="00000000" w:rsidDel="00000000" w:rsidP="00000000" w:rsidRDefault="00000000" w:rsidRPr="00000000" w14:paraId="000002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value represents the likelihood that a shipment will experience a delivery delay.</w:t>
      </w:r>
    </w:p>
    <w:p w:rsidR="00000000" w:rsidDel="00000000" w:rsidP="00000000" w:rsidRDefault="00000000" w:rsidRPr="00000000" w14:paraId="0000021F">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ptfbqb96qv3s" w:id="67"/>
      <w:bookmarkEnd w:id="67"/>
      <w:r w:rsidDel="00000000" w:rsidR="00000000" w:rsidRPr="00000000">
        <w:rPr>
          <w:rFonts w:ascii="Times New Roman" w:cs="Times New Roman" w:eastAsia="Times New Roman" w:hAnsi="Times New Roman"/>
          <w:i w:val="0"/>
          <w:iCs w:val="0"/>
          <w:rtl w:val="0"/>
        </w:rPr>
        <w:t xml:space="preserve">6.4 Logistic Regression Visualization</w:t>
      </w:r>
    </w:p>
    <w:p w:rsidR="00000000" w:rsidDel="00000000" w:rsidP="00000000" w:rsidRDefault="00000000" w:rsidRPr="00000000" w14:paraId="000002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results were visualized using a continuous curve showing the relationship between </w:t>
      </w:r>
      <w:r w:rsidDel="00000000" w:rsidR="00000000" w:rsidRPr="00000000">
        <w:rPr>
          <w:rFonts w:ascii="Times New Roman" w:cs="Times New Roman" w:eastAsia="Times New Roman" w:hAnsi="Times New Roman"/>
          <w:b w:val="1"/>
          <w:bCs w:val="1"/>
          <w:sz w:val="24"/>
          <w:szCs w:val="24"/>
          <w:rtl w:val="0"/>
        </w:rPr>
        <w:t xml:space="preserve">Cost of the Product</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b w:val="1"/>
          <w:bCs w:val="1"/>
          <w:sz w:val="24"/>
          <w:szCs w:val="24"/>
          <w:rtl w:val="0"/>
        </w:rPr>
        <w:t xml:space="preserve">Predicted Delay Probability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curve demonstrates a nonlinear relationship between product cost and delivery risk, illustrating how higher-value shipments tend to exhibit increased probability of delay due to handling complexity, prioritization constraints, or security requirements.</w:t>
      </w:r>
    </w:p>
    <w:p w:rsidR="00000000" w:rsidDel="00000000" w:rsidP="00000000" w:rsidRDefault="00000000" w:rsidRPr="00000000" w14:paraId="000002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curve does not appear as a perfectly symmetrical S-shape, it correctly reflects the probabilistic behavior learned from the dataset and the logistic function applied during model training.</w:t>
      </w:r>
    </w:p>
    <w:p w:rsidR="00000000" w:rsidDel="00000000" w:rsidP="00000000" w:rsidRDefault="00000000" w:rsidRPr="00000000" w14:paraId="0000022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3734937"/>
            <wp:effectExtent b="0" l="0" r="0" t="0"/>
            <wp:docPr id="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4805363" cy="373493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27 : Logistic Prediction</w:t>
      </w:r>
      <w:r w:rsidDel="00000000" w:rsidR="00000000" w:rsidRPr="00000000">
        <w:rPr>
          <w:rtl w:val="0"/>
        </w:rPr>
      </w:r>
    </w:p>
    <w:p w:rsidR="00000000" w:rsidDel="00000000" w:rsidP="00000000" w:rsidRDefault="00000000" w:rsidRPr="00000000" w14:paraId="00000225">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7yh73526dnrm" w:id="68"/>
      <w:bookmarkEnd w:id="68"/>
      <w:r w:rsidDel="00000000" w:rsidR="00000000" w:rsidRPr="00000000">
        <w:rPr>
          <w:rFonts w:ascii="Times New Roman" w:cs="Times New Roman" w:eastAsia="Times New Roman" w:hAnsi="Times New Roman"/>
          <w:i w:val="0"/>
          <w:iCs w:val="0"/>
          <w:rtl w:val="0"/>
        </w:rPr>
        <w:t xml:space="preserve">6.5 Risk Classification Logic</w:t>
      </w:r>
    </w:p>
    <w:p w:rsidR="00000000" w:rsidDel="00000000" w:rsidP="00000000" w:rsidRDefault="00000000" w:rsidRPr="00000000" w14:paraId="000002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interpretability for business users, predicted probabilities were transformed into categorical risk levels using the following calculated field:</w:t>
      </w:r>
    </w:p>
    <w:p w:rsidR="00000000" w:rsidDel="00000000" w:rsidP="00000000" w:rsidRDefault="00000000" w:rsidRPr="00000000" w14:paraId="0000022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9088" cy="2653468"/>
            <wp:effectExtent b="0" l="0" r="0" t="0"/>
            <wp:docPr id="1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129088" cy="265346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28 : Calculated Field Risk Severity </w:t>
      </w:r>
      <w:r w:rsidDel="00000000" w:rsidR="00000000" w:rsidRPr="00000000">
        <w:rPr>
          <w:rtl w:val="0"/>
        </w:rPr>
      </w:r>
    </w:p>
    <w:p w:rsidR="00000000" w:rsidDel="00000000" w:rsidP="00000000" w:rsidRDefault="00000000" w:rsidRPr="00000000" w14:paraId="000002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classification allows logistics managers to quickly identify shipments requiring immediate attention refer to figure 28 above. </w:t>
      </w:r>
    </w:p>
    <w:p w:rsidR="00000000" w:rsidDel="00000000" w:rsidP="00000000" w:rsidRDefault="00000000" w:rsidRPr="00000000" w14:paraId="0000022A">
      <w:pPr>
        <w:pStyle w:val="Heading2"/>
        <w:keepNext w:val="0"/>
        <w:spacing w:after="80" w:before="280" w:line="360" w:lineRule="auto"/>
        <w:jc w:val="both"/>
        <w:rPr>
          <w:rFonts w:ascii="Times New Roman" w:cs="Times New Roman" w:eastAsia="Times New Roman" w:hAnsi="Times New Roman"/>
          <w:i w:val="0"/>
          <w:iCs w:val="0"/>
        </w:rPr>
      </w:pPr>
      <w:bookmarkStart w:colFirst="0" w:colLast="0" w:name="_t2fi8rn39cfz" w:id="69"/>
      <w:bookmarkEnd w:id="69"/>
      <w:r w:rsidDel="00000000" w:rsidR="00000000" w:rsidRPr="00000000">
        <w:rPr>
          <w:rFonts w:ascii="Times New Roman" w:cs="Times New Roman" w:eastAsia="Times New Roman" w:hAnsi="Times New Roman"/>
          <w:i w:val="0"/>
          <w:iCs w:val="0"/>
          <w:rtl w:val="0"/>
        </w:rPr>
        <w:t xml:space="preserve">6.6 Business Value and Practical Application</w:t>
      </w:r>
    </w:p>
    <w:p w:rsidR="00000000" w:rsidDel="00000000" w:rsidP="00000000" w:rsidRDefault="00000000" w:rsidRPr="00000000" w14:paraId="0000022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predictive dashboard enables real-time operational intelligence by allowing organizations to:</w:t>
      </w:r>
    </w:p>
    <w:p w:rsidR="00000000" w:rsidDel="00000000" w:rsidP="00000000" w:rsidRDefault="00000000" w:rsidRPr="00000000" w14:paraId="0000022C">
      <w:pPr>
        <w:numPr>
          <w:ilvl w:val="0"/>
          <w:numId w:val="1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high-risk orders before dispatch</w:t>
      </w:r>
    </w:p>
    <w:p w:rsidR="00000000" w:rsidDel="00000000" w:rsidP="00000000" w:rsidRDefault="00000000" w:rsidRPr="00000000" w14:paraId="0000022D">
      <w:pPr>
        <w:numPr>
          <w:ilvl w:val="0"/>
          <w:numId w:val="1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 shipments with elevated delay probability</w:t>
      </w:r>
    </w:p>
    <w:p w:rsidR="00000000" w:rsidDel="00000000" w:rsidP="00000000" w:rsidRDefault="00000000" w:rsidRPr="00000000" w14:paraId="0000022E">
      <w:pPr>
        <w:numPr>
          <w:ilvl w:val="0"/>
          <w:numId w:val="1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 warehouse workload dynamically</w:t>
      </w:r>
    </w:p>
    <w:p w:rsidR="00000000" w:rsidDel="00000000" w:rsidP="00000000" w:rsidRDefault="00000000" w:rsidRPr="00000000" w14:paraId="0000022F">
      <w:pPr>
        <w:numPr>
          <w:ilvl w:val="0"/>
          <w:numId w:val="1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customer communication for at-risk deliveries</w:t>
      </w:r>
    </w:p>
    <w:p w:rsidR="00000000" w:rsidDel="00000000" w:rsidP="00000000" w:rsidRDefault="00000000" w:rsidRPr="00000000" w14:paraId="00000230">
      <w:pPr>
        <w:numPr>
          <w:ilvl w:val="0"/>
          <w:numId w:val="1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 service failures and penalty costs</w:t>
      </w:r>
    </w:p>
    <w:p w:rsidR="00000000" w:rsidDel="00000000" w:rsidP="00000000" w:rsidRDefault="00000000" w:rsidRPr="00000000" w14:paraId="0000023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predictive capability transforms the dashboard from a passive reporting tool into an active decision-support system.</w:t>
      </w:r>
    </w:p>
    <w:p w:rsidR="00000000" w:rsidDel="00000000" w:rsidP="00000000" w:rsidRDefault="00000000" w:rsidRPr="00000000" w14:paraId="00000232">
      <w:pPr>
        <w:pStyle w:val="Heading2"/>
        <w:spacing w:after="240" w:before="240" w:line="360" w:lineRule="auto"/>
        <w:jc w:val="both"/>
        <w:rPr>
          <w:rFonts w:ascii="Times New Roman" w:cs="Times New Roman" w:eastAsia="Times New Roman" w:hAnsi="Times New Roman"/>
          <w:i w:val="0"/>
          <w:iCs w:val="0"/>
        </w:rPr>
      </w:pPr>
      <w:bookmarkStart w:colFirst="0" w:colLast="0" w:name="_rgnct7bmou5u" w:id="70"/>
      <w:bookmarkEnd w:id="70"/>
      <w:r w:rsidDel="00000000" w:rsidR="00000000" w:rsidRPr="00000000">
        <w:rPr>
          <w:rFonts w:ascii="Times New Roman" w:cs="Times New Roman" w:eastAsia="Times New Roman" w:hAnsi="Times New Roman"/>
          <w:i w:val="0"/>
          <w:iCs w:val="0"/>
          <w:rtl w:val="0"/>
        </w:rPr>
        <w:t xml:space="preserve">6.7 Story Interpretation Of Logistic Prediction</w:t>
      </w:r>
    </w:p>
    <w:p w:rsidR="00000000" w:rsidDel="00000000" w:rsidP="00000000" w:rsidRDefault="00000000" w:rsidRPr="00000000" w14:paraId="000002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dashboard introduces a predictive perspective to the analytical story. By estimating delivery delay probabilities using logistic regression, this view enables proactive risk identification before shipment completion. The prediction dashboard transforms the analysis from retrospective evaluation to forward-looking decision support, completing the analytical journey from insight discovery to risk-based action planning.</w:t>
      </w:r>
    </w:p>
    <w:p w:rsidR="00000000" w:rsidDel="00000000" w:rsidP="00000000" w:rsidRDefault="00000000" w:rsidRPr="00000000" w14:paraId="0000023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9683" cy="3550034"/>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469683" cy="3550034"/>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iCs w:val="0"/>
          <w:color w:val="000000"/>
          <w:u w:val="none"/>
          <w:rtl w:val="0"/>
        </w:rPr>
        <w:t xml:space="preserve">Figure 29 : Story Logistic Prediction</w:t>
      </w:r>
      <w:r w:rsidDel="00000000" w:rsidR="00000000" w:rsidRPr="00000000">
        <w:rPr>
          <w:rtl w:val="0"/>
        </w:rPr>
      </w:r>
    </w:p>
    <w:p w:rsidR="00000000" w:rsidDel="00000000" w:rsidP="00000000" w:rsidRDefault="00000000" w:rsidRPr="00000000" w14:paraId="0000023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pStyle w:val="Heading1"/>
        <w:keepLines w:val="1"/>
        <w:spacing w:line="360" w:lineRule="auto"/>
        <w:jc w:val="both"/>
        <w:rPr>
          <w:rFonts w:ascii="Times New Roman" w:cs="Times New Roman" w:eastAsia="Times New Roman" w:hAnsi="Times New Roman"/>
        </w:rPr>
      </w:pPr>
      <w:bookmarkStart w:colFirst="0" w:colLast="0" w:name="_9cv3m6ho2e5n" w:id="71"/>
      <w:bookmarkEnd w:id="71"/>
      <w:r w:rsidDel="00000000" w:rsidR="00000000" w:rsidRPr="00000000">
        <w:rPr>
          <w:rFonts w:ascii="Times New Roman" w:cs="Times New Roman" w:eastAsia="Times New Roman" w:hAnsi="Times New Roman"/>
          <w:rtl w:val="0"/>
        </w:rPr>
        <w:t xml:space="preserve">CHAPTER 7: REAL-TIME INDUSTRY APPLICATION OF PREDICTIVE LOGISTICS ANALYTICS</w:t>
      </w:r>
    </w:p>
    <w:p w:rsidR="00000000" w:rsidDel="00000000" w:rsidP="00000000" w:rsidRDefault="00000000" w:rsidRPr="00000000" w14:paraId="0000023D">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2"/>
        <w:spacing w:line="360" w:lineRule="auto"/>
        <w:jc w:val="both"/>
        <w:rPr>
          <w:rFonts w:ascii="Times New Roman" w:cs="Times New Roman" w:eastAsia="Times New Roman" w:hAnsi="Times New Roman"/>
          <w:i w:val="0"/>
          <w:iCs w:val="0"/>
        </w:rPr>
      </w:pPr>
      <w:bookmarkStart w:colFirst="0" w:colLast="0" w:name="_55cej5pg5ad6" w:id="72"/>
      <w:bookmarkEnd w:id="72"/>
      <w:r w:rsidDel="00000000" w:rsidR="00000000" w:rsidRPr="00000000">
        <w:rPr>
          <w:rFonts w:ascii="Times New Roman" w:cs="Times New Roman" w:eastAsia="Times New Roman" w:hAnsi="Times New Roman"/>
          <w:i w:val="0"/>
          <w:iCs w:val="0"/>
          <w:rtl w:val="0"/>
        </w:rPr>
        <w:t xml:space="preserve">7</w:t>
      </w:r>
      <w:r w:rsidDel="00000000" w:rsidR="00000000" w:rsidRPr="00000000">
        <w:rPr>
          <w:rFonts w:ascii="Times New Roman" w:cs="Times New Roman" w:eastAsia="Times New Roman" w:hAnsi="Times New Roman"/>
          <w:i w:val="0"/>
          <w:iCs w:val="0"/>
          <w:rtl w:val="0"/>
        </w:rPr>
        <w:t xml:space="preserve">.1 Motivation for Real-Time Deployment</w:t>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current system is able to estimate probabilities of delivery delay using historical data, the modern-day logistics environment is increasingly adopting the use of real-time predictive analytics for operational decision-making. Real-time systems enable organizations to proactively respond to risks while they are being processed.</w:t>
      </w:r>
    </w:p>
    <w:p w:rsidR="00000000" w:rsidDel="00000000" w:rsidP="00000000" w:rsidRDefault="00000000" w:rsidRPr="00000000" w14:paraId="000002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systems can continuously process data streams from order management systems, warehouses, transportation networks, and customer interactions.</w:t>
      </w:r>
    </w:p>
    <w:p w:rsidR="00000000" w:rsidDel="00000000" w:rsidP="00000000" w:rsidRDefault="00000000" w:rsidRPr="00000000" w14:paraId="00000242">
      <w:pPr>
        <w:pStyle w:val="Heading2"/>
        <w:spacing w:line="360" w:lineRule="auto"/>
        <w:jc w:val="both"/>
        <w:rPr>
          <w:rFonts w:ascii="Times New Roman" w:cs="Times New Roman" w:eastAsia="Times New Roman" w:hAnsi="Times New Roman"/>
          <w:sz w:val="24"/>
          <w:szCs w:val="24"/>
        </w:rPr>
      </w:pPr>
      <w:bookmarkStart w:colFirst="0" w:colLast="0" w:name="_yl8p4oxi6def" w:id="73"/>
      <w:bookmarkEnd w:id="73"/>
      <w:r w:rsidDel="00000000" w:rsidR="00000000" w:rsidRPr="00000000">
        <w:rPr>
          <w:rFonts w:ascii="Times New Roman" w:cs="Times New Roman" w:eastAsia="Times New Roman" w:hAnsi="Times New Roman"/>
          <w:i w:val="0"/>
          <w:iCs w:val="0"/>
          <w:rtl w:val="0"/>
        </w:rPr>
        <w:t xml:space="preserve">7.</w:t>
      </w:r>
      <w:r w:rsidDel="00000000" w:rsidR="00000000" w:rsidRPr="00000000">
        <w:rPr>
          <w:rFonts w:ascii="Times New Roman" w:cs="Times New Roman" w:eastAsia="Times New Roman" w:hAnsi="Times New Roman"/>
          <w:i w:val="0"/>
          <w:iCs w:val="0"/>
          <w:rtl w:val="0"/>
        </w:rPr>
        <w:t xml:space="preserve">2 Industry Practices</w:t>
      </w: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logistics companies and tech companies have started using real-time analytics frameworks that include machine learning models within their operational processes.</w:t>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(IBM ,2023), there is a growing trend among supply chain analytics platforms to combine real-time transactional data with predictive models to predict delivery disruptions, optimize routing decisions, and allocate resources dynamically. Similarly, (McKinsey &amp; Company, 2022) states that artificial intelligence is being widely used in logistics to predict delivery delays, optimize last-mile delivery accuracy, and increase customer satisfaction.</w:t>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analysts also state that predictive analytics is shifting from offline reporting to continuous event-driven decision-making systems that are integrated within logistics infrastructure (Gartner, 2025).</w:t>
      </w:r>
    </w:p>
    <w:p w:rsidR="00000000" w:rsidDel="00000000" w:rsidP="00000000" w:rsidRDefault="00000000" w:rsidRPr="00000000" w14:paraId="00000246">
      <w:pPr>
        <w:pStyle w:val="Heading2"/>
        <w:spacing w:line="360" w:lineRule="auto"/>
        <w:jc w:val="both"/>
        <w:rPr>
          <w:rFonts w:ascii="Times New Roman" w:cs="Times New Roman" w:eastAsia="Times New Roman" w:hAnsi="Times New Roman"/>
          <w:i w:val="0"/>
          <w:iCs w:val="0"/>
        </w:rPr>
      </w:pPr>
      <w:bookmarkStart w:colFirst="0" w:colLast="0" w:name="_ufm583jtzakk" w:id="74"/>
      <w:bookmarkEnd w:id="74"/>
      <w:r w:rsidDel="00000000" w:rsidR="00000000" w:rsidRPr="00000000">
        <w:rPr>
          <w:rFonts w:ascii="Times New Roman" w:cs="Times New Roman" w:eastAsia="Times New Roman" w:hAnsi="Times New Roman"/>
          <w:i w:val="0"/>
          <w:iCs w:val="0"/>
          <w:rtl w:val="0"/>
        </w:rPr>
        <w:t xml:space="preserve">7</w:t>
      </w:r>
      <w:r w:rsidDel="00000000" w:rsidR="00000000" w:rsidRPr="00000000">
        <w:rPr>
          <w:rFonts w:ascii="Times New Roman" w:cs="Times New Roman" w:eastAsia="Times New Roman" w:hAnsi="Times New Roman"/>
          <w:i w:val="0"/>
          <w:iCs w:val="0"/>
          <w:rtl w:val="0"/>
        </w:rPr>
        <w:t xml:space="preserve">.3 Alignment with the Proposed System</w: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framework based on the machine learning model implemented in the project shares the same design principles:</w:t>
      </w:r>
    </w:p>
    <w:p w:rsidR="00000000" w:rsidDel="00000000" w:rsidP="00000000" w:rsidRDefault="00000000" w:rsidRPr="00000000" w14:paraId="00000248">
      <w:pPr>
        <w:numPr>
          <w:ilvl w:val="0"/>
          <w:numId w:val="2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Logistic regression is employed to determine the likelihood of delayed delivery.</w:t>
      </w:r>
    </w:p>
    <w:p w:rsidR="00000000" w:rsidDel="00000000" w:rsidP="00000000" w:rsidRDefault="00000000" w:rsidRPr="00000000" w14:paraId="00000249">
      <w:pPr>
        <w:numPr>
          <w:ilvl w:val="0"/>
          <w:numId w:val="2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 predictions are produced using the Python models, which are linked using TabPy.</w:t>
      </w:r>
    </w:p>
    <w:p w:rsidR="00000000" w:rsidDel="00000000" w:rsidP="00000000" w:rsidRDefault="00000000" w:rsidRPr="00000000" w14:paraId="0000024A">
      <w:pPr>
        <w:numPr>
          <w:ilvl w:val="0"/>
          <w:numId w:val="2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Interactive visualizations are used to display the predictions using Tableau dashboards.</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current implementation is based on batch data, the proposed framework can be extended to support real-time data processing using the following approaches:</w:t>
      </w:r>
    </w:p>
    <w:p w:rsidR="00000000" w:rsidDel="00000000" w:rsidP="00000000" w:rsidRDefault="00000000" w:rsidRPr="00000000" w14:paraId="0000024C">
      <w:pPr>
        <w:numPr>
          <w:ilvl w:val="0"/>
          <w:numId w:val="2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Establishing the connection between Tableau and data sources that support streaming data (e.g., using message queues or database systems),</w:t>
      </w:r>
    </w:p>
    <w:p w:rsidR="00000000" w:rsidDel="00000000" w:rsidP="00000000" w:rsidRDefault="00000000" w:rsidRPr="00000000" w14:paraId="0000024D">
      <w:pPr>
        <w:numPr>
          <w:ilvl w:val="0"/>
          <w:numId w:val="2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Refreshing the predictions using the TabPy server, and</w:t>
      </w:r>
    </w:p>
    <w:p w:rsidR="00000000" w:rsidDel="00000000" w:rsidP="00000000" w:rsidRDefault="00000000" w:rsidRPr="00000000" w14:paraId="0000024E">
      <w:pPr>
        <w:numPr>
          <w:ilvl w:val="0"/>
          <w:numId w:val="2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Refreshing the visualizations to reflect the latest predictions.</w:t>
      </w:r>
    </w:p>
    <w:p w:rsidR="00000000" w:rsidDel="00000000" w:rsidP="00000000" w:rsidRDefault="00000000" w:rsidRPr="00000000" w14:paraId="0000024F">
      <w:pPr>
        <w:pStyle w:val="Heading2"/>
        <w:spacing w:line="360" w:lineRule="auto"/>
        <w:jc w:val="both"/>
        <w:rPr>
          <w:rFonts w:ascii="Times New Roman" w:cs="Times New Roman" w:eastAsia="Times New Roman" w:hAnsi="Times New Roman"/>
          <w:i w:val="0"/>
          <w:iCs w:val="0"/>
        </w:rPr>
      </w:pPr>
      <w:bookmarkStart w:colFirst="0" w:colLast="0" w:name="_alm6a85obnsy" w:id="75"/>
      <w:bookmarkEnd w:id="75"/>
      <w:r w:rsidDel="00000000" w:rsidR="00000000" w:rsidRPr="00000000">
        <w:rPr>
          <w:rFonts w:ascii="Times New Roman" w:cs="Times New Roman" w:eastAsia="Times New Roman" w:hAnsi="Times New Roman"/>
          <w:i w:val="0"/>
          <w:iCs w:val="0"/>
          <w:rtl w:val="0"/>
        </w:rPr>
        <w:t xml:space="preserve">7</w:t>
      </w:r>
      <w:r w:rsidDel="00000000" w:rsidR="00000000" w:rsidRPr="00000000">
        <w:rPr>
          <w:rFonts w:ascii="Times New Roman" w:cs="Times New Roman" w:eastAsia="Times New Roman" w:hAnsi="Times New Roman"/>
          <w:i w:val="0"/>
          <w:iCs w:val="0"/>
          <w:rtl w:val="0"/>
        </w:rPr>
        <w:t xml:space="preserve">.4 Practical Benefits</w:t>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extension of the system, which would run in real-time, would provide the following benefits:</w:t>
      </w:r>
    </w:p>
    <w:p w:rsidR="00000000" w:rsidDel="00000000" w:rsidP="00000000" w:rsidRDefault="00000000" w:rsidRPr="00000000" w14:paraId="00000251">
      <w:pPr>
        <w:numPr>
          <w:ilvl w:val="0"/>
          <w:numId w:val="3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Identification of high-risk shipments,</w:t>
      </w:r>
    </w:p>
    <w:p w:rsidR="00000000" w:rsidDel="00000000" w:rsidP="00000000" w:rsidRDefault="00000000" w:rsidRPr="00000000" w14:paraId="00000252">
      <w:pPr>
        <w:numPr>
          <w:ilvl w:val="0"/>
          <w:numId w:val="3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 prioritization of critical orders,</w:t>
      </w:r>
    </w:p>
    <w:p w:rsidR="00000000" w:rsidDel="00000000" w:rsidP="00000000" w:rsidRDefault="00000000" w:rsidRPr="00000000" w14:paraId="00000253">
      <w:pPr>
        <w:numPr>
          <w:ilvl w:val="0"/>
          <w:numId w:val="3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Escalation of delayed deliveries,</w:t>
      </w:r>
    </w:p>
    <w:p w:rsidR="00000000" w:rsidDel="00000000" w:rsidP="00000000" w:rsidRDefault="00000000" w:rsidRPr="00000000" w14:paraId="00000254">
      <w:pPr>
        <w:numPr>
          <w:ilvl w:val="0"/>
          <w:numId w:val="3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communication with customers,</w:t>
      </w:r>
    </w:p>
    <w:p w:rsidR="00000000" w:rsidDel="00000000" w:rsidP="00000000" w:rsidRDefault="00000000" w:rsidRPr="00000000" w14:paraId="00000255">
      <w:pPr>
        <w:numPr>
          <w:ilvl w:val="0"/>
          <w:numId w:val="3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Reduced costs through preventive actions.</w:t>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way, the proposed system would not only serve as a monitoring tool but would become a decision-support tool.</w:t>
      </w:r>
    </w:p>
    <w:p w:rsidR="00000000" w:rsidDel="00000000" w:rsidP="00000000" w:rsidRDefault="00000000" w:rsidRPr="00000000" w14:paraId="00000257">
      <w:pPr>
        <w:pStyle w:val="Heading2"/>
        <w:spacing w:line="360" w:lineRule="auto"/>
        <w:jc w:val="both"/>
        <w:rPr>
          <w:rFonts w:ascii="Times New Roman" w:cs="Times New Roman" w:eastAsia="Times New Roman" w:hAnsi="Times New Roman"/>
          <w:i w:val="0"/>
          <w:iCs w:val="0"/>
        </w:rPr>
      </w:pPr>
      <w:bookmarkStart w:colFirst="0" w:colLast="0" w:name="_p5l7j44vnd3r" w:id="76"/>
      <w:bookmarkEnd w:id="76"/>
      <w:r w:rsidDel="00000000" w:rsidR="00000000" w:rsidRPr="00000000">
        <w:rPr>
          <w:rFonts w:ascii="Times New Roman" w:cs="Times New Roman" w:eastAsia="Times New Roman" w:hAnsi="Times New Roman"/>
          <w:i w:val="0"/>
          <w:iCs w:val="0"/>
          <w:rtl w:val="0"/>
        </w:rPr>
        <w:t xml:space="preserve">7</w:t>
      </w:r>
      <w:r w:rsidDel="00000000" w:rsidR="00000000" w:rsidRPr="00000000">
        <w:rPr>
          <w:rFonts w:ascii="Times New Roman" w:cs="Times New Roman" w:eastAsia="Times New Roman" w:hAnsi="Times New Roman"/>
          <w:i w:val="0"/>
          <w:iCs w:val="0"/>
          <w:rtl w:val="0"/>
        </w:rPr>
        <w:t xml:space="preserve">.5 Summary</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predictive analytics represents a natural evolution of the machine learning framework implemented in this project. By integrating live data streams with probabilistic delay prediction models, logistics organizations can shift from reactive problem resolution to proactive risk management, improving both efficiency and service reliability.</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Tableau–TabPy architecture provides a scalable foundation for such future real-time deployment.</w:t>
      </w:r>
    </w:p>
    <w:p w:rsidR="00000000" w:rsidDel="00000000" w:rsidP="00000000" w:rsidRDefault="00000000" w:rsidRPr="00000000" w14:paraId="0000025A">
      <w:pPr>
        <w:pStyle w:val="Heading1"/>
        <w:keepLines w:val="1"/>
        <w:spacing w:line="360" w:lineRule="auto"/>
        <w:jc w:val="both"/>
        <w:rPr>
          <w:rFonts w:ascii="Times New Roman" w:cs="Times New Roman" w:eastAsia="Times New Roman" w:hAnsi="Times New Roman"/>
        </w:rPr>
      </w:pPr>
      <w:bookmarkStart w:colFirst="0" w:colLast="0" w:name="_9ycz5g5ka46p" w:id="77"/>
      <w:bookmarkEnd w:id="77"/>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25B">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the power of interactive data visualization through the use of Tableau Software could be employed to transform complex logistics data into meaningful business information through the design of various dashboards with strategic, client-centered, and operational views of delivery performance evaluations.</w:t>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logistics systems are expected to be shaped by increased automation, digital integration, and sustainability-driven transformation (Novak, Horak and Dvorak, 2024).</w:t>
      </w:r>
    </w:p>
    <w:p w:rsidR="00000000" w:rsidDel="00000000" w:rsidP="00000000" w:rsidRDefault="00000000" w:rsidRPr="00000000" w14:paraId="000002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indicated that factors that mainly influence delivery delays are operational factors, including shipment weight, cost of products, warehouse operations, choice of transportation, and service priorities, as well as customer value and price strategy. Calculated fields, global filters, dashboard navigation, and diagnostic tooltips were utilized in service monitoring as well as in investigating roots of deviations.</w:t>
      </w:r>
    </w:p>
    <w:p w:rsidR="00000000" w:rsidDel="00000000" w:rsidP="00000000" w:rsidRDefault="00000000" w:rsidRPr="00000000" w14:paraId="000002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in total, the visualized system offers a feasible decision-support tool, which can be utilized in identifying performance bottlenecks, planning operations, and increasing service reliability. The current project clearly demonstrates the potential of Tableau, which is generally considered a tool in data visualization, yet can in fact be utilized in analytical storytelling, a concept important in modern logistics.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1"/>
        <w:keepLines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pStyle w:val="Heading1"/>
        <w:keepLines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1"/>
        <w:keepLines w:val="1"/>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pStyle w:val="Heading1"/>
        <w:keepLines w:val="1"/>
        <w:spacing w:line="36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BIBLIOGRAPHY</w:t>
      </w:r>
    </w:p>
    <w:p w:rsidR="00000000" w:rsidDel="00000000" w:rsidP="00000000" w:rsidRDefault="00000000" w:rsidRPr="00000000" w14:paraId="00000267">
      <w:pPr>
        <w:shd w:fill="538135" w:val="clea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9">
      <w:pPr>
        <w:spacing w:after="240" w:before="240" w:line="360" w:lineRule="auto"/>
        <w:jc w:val="both"/>
        <w:rPr>
          <w:rFonts w:ascii="Times New Roman" w:cs="Times New Roman" w:eastAsia="Times New Roman" w:hAnsi="Times New Roman"/>
          <w:sz w:val="24"/>
          <w:szCs w:val="24"/>
        </w:rPr>
      </w:pPr>
      <w:bookmarkStart w:colFirst="0" w:colLast="0" w:name="_g554uokmycsl" w:id="78"/>
      <w:bookmarkEnd w:id="78"/>
      <w:r w:rsidDel="00000000" w:rsidR="00000000" w:rsidRPr="00000000">
        <w:rPr>
          <w:rFonts w:ascii="Times New Roman" w:cs="Times New Roman" w:eastAsia="Times New Roman" w:hAnsi="Times New Roman"/>
          <w:sz w:val="24"/>
          <w:szCs w:val="24"/>
          <w:rtl w:val="0"/>
        </w:rPr>
        <w:t xml:space="preserve">Kaggle, “Logistics and Delivery Performance Dataset,” 2023. [Online]. Available: </w:t>
      </w:r>
      <w:hyperlink r:id="rId37">
        <w:r w:rsidDel="00000000" w:rsidR="00000000" w:rsidRPr="00000000">
          <w:rPr>
            <w:rFonts w:ascii="Times New Roman" w:cs="Times New Roman" w:eastAsia="Times New Roman" w:hAnsi="Times New Roman"/>
            <w:color w:val="1155cc"/>
            <w:sz w:val="24"/>
            <w:szCs w:val="24"/>
            <w:u w:val="single"/>
            <w:rtl w:val="0"/>
          </w:rPr>
          <w:t xml:space="preserve">https://www.kaggle.com/datasets/prachi13/customer-analytics/data</w:t>
        </w:r>
      </w:hyperlink>
      <w:r w:rsidDel="00000000" w:rsidR="00000000" w:rsidRPr="00000000">
        <w:rPr>
          <w:rFonts w:ascii="Times New Roman" w:cs="Times New Roman" w:eastAsia="Times New Roman" w:hAnsi="Times New Roman"/>
          <w:sz w:val="24"/>
          <w:szCs w:val="24"/>
          <w:rtl w:val="0"/>
        </w:rPr>
        <w:t xml:space="preserve">. [Accessed: Jan. 16, 2026].</w:t>
      </w:r>
    </w:p>
    <w:p w:rsidR="00000000" w:rsidDel="00000000" w:rsidP="00000000" w:rsidRDefault="00000000" w:rsidRPr="00000000" w14:paraId="0000026A">
      <w:pPr>
        <w:spacing w:after="240" w:before="240" w:line="360" w:lineRule="auto"/>
        <w:jc w:val="both"/>
        <w:rPr>
          <w:rFonts w:ascii="Times New Roman" w:cs="Times New Roman" w:eastAsia="Times New Roman" w:hAnsi="Times New Roman"/>
          <w:sz w:val="24"/>
          <w:szCs w:val="24"/>
        </w:rPr>
      </w:pPr>
      <w:bookmarkStart w:colFirst="0" w:colLast="0" w:name="_ca9f35q7sjl" w:id="79"/>
      <w:bookmarkEnd w:id="79"/>
      <w:r w:rsidDel="00000000" w:rsidR="00000000" w:rsidRPr="00000000">
        <w:rPr>
          <w:rFonts w:ascii="Times New Roman" w:cs="Times New Roman" w:eastAsia="Times New Roman" w:hAnsi="Times New Roman"/>
          <w:sz w:val="24"/>
          <w:szCs w:val="24"/>
          <w:rtl w:val="0"/>
        </w:rPr>
        <w:t xml:space="preserve">Almatarneh, R., Al-Daoud, K. and Alshurideh, M. (2023) </w:t>
      </w:r>
      <w:r w:rsidDel="00000000" w:rsidR="00000000" w:rsidRPr="00000000">
        <w:rPr>
          <w:rFonts w:ascii="Times New Roman" w:cs="Times New Roman" w:eastAsia="Times New Roman" w:hAnsi="Times New Roman"/>
          <w:i w:val="1"/>
          <w:iCs w:val="1"/>
          <w:sz w:val="24"/>
          <w:szCs w:val="24"/>
          <w:rtl w:val="0"/>
        </w:rPr>
        <w:t xml:space="preserve">Supply chain analytics in Tableau</w:t>
      </w:r>
      <w:r w:rsidDel="00000000" w:rsidR="00000000" w:rsidRPr="00000000">
        <w:rPr>
          <w:rFonts w:ascii="Times New Roman" w:cs="Times New Roman" w:eastAsia="Times New Roman" w:hAnsi="Times New Roman"/>
          <w:sz w:val="24"/>
          <w:szCs w:val="24"/>
          <w:rtl w:val="0"/>
        </w:rPr>
        <w:t xml:space="preserve">. Available at:</w:t>
      </w:r>
      <w:hyperlink r:id="rId38">
        <w:r w:rsidDel="00000000" w:rsidR="00000000" w:rsidRPr="00000000">
          <w:rPr>
            <w:rFonts w:ascii="Times New Roman" w:cs="Times New Roman" w:eastAsia="Times New Roman" w:hAnsi="Times New Roman"/>
            <w:sz w:val="24"/>
            <w:szCs w:val="24"/>
            <w:rtl w:val="0"/>
          </w:rPr>
          <w:t xml:space="preserve"> </w:t>
        </w:r>
      </w:hyperlink>
      <w:hyperlink r:id="rId39">
        <w:r w:rsidDel="00000000" w:rsidR="00000000" w:rsidRPr="00000000">
          <w:rPr>
            <w:rFonts w:ascii="Times New Roman" w:cs="Times New Roman" w:eastAsia="Times New Roman" w:hAnsi="Times New Roman"/>
            <w:color w:val="1155cc"/>
            <w:sz w:val="24"/>
            <w:szCs w:val="24"/>
            <w:u w:val="single"/>
            <w:rtl w:val="0"/>
          </w:rPr>
          <w:t xml:space="preserve">https://www.scribd.com/document/669445836/Supply-chain-analytics-in-Tableu</w:t>
        </w:r>
      </w:hyperlink>
      <w:r w:rsidDel="00000000" w:rsidR="00000000" w:rsidRPr="00000000">
        <w:rPr>
          <w:rFonts w:ascii="Times New Roman" w:cs="Times New Roman" w:eastAsia="Times New Roman" w:hAnsi="Times New Roman"/>
          <w:sz w:val="24"/>
          <w:szCs w:val="24"/>
          <w:rtl w:val="0"/>
        </w:rPr>
        <w:t xml:space="preserve"> (Accessed: 19 January 2026).</w:t>
      </w:r>
    </w:p>
    <w:p w:rsidR="00000000" w:rsidDel="00000000" w:rsidP="00000000" w:rsidRDefault="00000000" w:rsidRPr="00000000" w14:paraId="0000026B">
      <w:pPr>
        <w:spacing w:after="240" w:before="240" w:line="360" w:lineRule="auto"/>
        <w:jc w:val="both"/>
        <w:rPr>
          <w:rFonts w:ascii="Times New Roman" w:cs="Times New Roman" w:eastAsia="Times New Roman" w:hAnsi="Times New Roman"/>
          <w:sz w:val="24"/>
          <w:szCs w:val="24"/>
        </w:rPr>
      </w:pPr>
      <w:bookmarkStart w:colFirst="0" w:colLast="0" w:name="_ca9f35q7sjl" w:id="79"/>
      <w:bookmarkEnd w:id="79"/>
      <w:r w:rsidDel="00000000" w:rsidR="00000000" w:rsidRPr="00000000">
        <w:rPr>
          <w:rFonts w:ascii="Times New Roman" w:cs="Times New Roman" w:eastAsia="Times New Roman" w:hAnsi="Times New Roman"/>
          <w:sz w:val="24"/>
          <w:szCs w:val="24"/>
          <w:rtl w:val="0"/>
        </w:rPr>
        <w:t xml:space="preserve">Kose, M. and Yildiz, T. (2024) ‘Research trends in criteria importance through intercriteria correlation (CRITIC method): A visual analysis of bibliographic data using the Tableau software’, </w:t>
      </w:r>
      <w:r w:rsidDel="00000000" w:rsidR="00000000" w:rsidRPr="00000000">
        <w:rPr>
          <w:rFonts w:ascii="Times New Roman" w:cs="Times New Roman" w:eastAsia="Times New Roman" w:hAnsi="Times New Roman"/>
          <w:i w:val="1"/>
          <w:iCs w:val="1"/>
          <w:sz w:val="24"/>
          <w:szCs w:val="24"/>
          <w:rtl w:val="0"/>
        </w:rPr>
        <w:t xml:space="preserve">Journal of Information Science and Engineering</w:t>
      </w:r>
      <w:r w:rsidDel="00000000" w:rsidR="00000000" w:rsidRPr="00000000">
        <w:rPr>
          <w:rFonts w:ascii="Times New Roman" w:cs="Times New Roman" w:eastAsia="Times New Roman" w:hAnsi="Times New Roman"/>
          <w:sz w:val="24"/>
          <w:szCs w:val="24"/>
          <w:rtl w:val="0"/>
        </w:rPr>
        <w:t xml:space="preserve">, Advance online publication. Available at:</w:t>
      </w:r>
      <w:hyperlink r:id="rId40">
        <w:r w:rsidDel="00000000" w:rsidR="00000000" w:rsidRPr="00000000">
          <w:rPr>
            <w:rFonts w:ascii="Times New Roman" w:cs="Times New Roman" w:eastAsia="Times New Roman" w:hAnsi="Times New Roman"/>
            <w:sz w:val="24"/>
            <w:szCs w:val="24"/>
            <w:rtl w:val="0"/>
          </w:rPr>
          <w:t xml:space="preserve"> </w:t>
        </w:r>
      </w:hyperlink>
      <w:hyperlink r:id="rId41">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https://www.researchgate.net/publication/382139963</w:t>
        </w:r>
      </w:hyperlink>
      <w:r w:rsidDel="00000000" w:rsidR="00000000" w:rsidRPr="00000000">
        <w:rPr>
          <w:rFonts w:ascii="Times New Roman" w:cs="Times New Roman" w:eastAsia="Times New Roman" w:hAnsi="Times New Roman"/>
          <w:sz w:val="24"/>
          <w:szCs w:val="24"/>
          <w:rtl w:val="0"/>
        </w:rPr>
        <w:t xml:space="preserve"> (Accessed: 25 January 2026).</w:t>
      </w:r>
    </w:p>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sz w:val="24"/>
          <w:szCs w:val="24"/>
        </w:rPr>
      </w:pPr>
      <w:bookmarkStart w:colFirst="0" w:colLast="0" w:name="_ca9f35q7sjl" w:id="79"/>
      <w:bookmarkEnd w:id="79"/>
      <w:r w:rsidDel="00000000" w:rsidR="00000000" w:rsidRPr="00000000">
        <w:rPr>
          <w:rFonts w:ascii="Times New Roman" w:cs="Times New Roman" w:eastAsia="Times New Roman" w:hAnsi="Times New Roman"/>
          <w:sz w:val="24"/>
          <w:szCs w:val="24"/>
          <w:rtl w:val="0"/>
        </w:rPr>
        <w:t xml:space="preserve">Patel, R. and Singh, A. (2024) ‘Artificial intelligence in logistics’, </w:t>
      </w:r>
      <w:r w:rsidDel="00000000" w:rsidR="00000000" w:rsidRPr="00000000">
        <w:rPr>
          <w:rFonts w:ascii="Times New Roman" w:cs="Times New Roman" w:eastAsia="Times New Roman" w:hAnsi="Times New Roman"/>
          <w:i w:val="1"/>
          <w:iCs w:val="1"/>
          <w:sz w:val="24"/>
          <w:szCs w:val="24"/>
          <w:rtl w:val="0"/>
        </w:rPr>
        <w:t xml:space="preserve">International Journal of Logistics Management</w:t>
      </w:r>
      <w:r w:rsidDel="00000000" w:rsidR="00000000" w:rsidRPr="00000000">
        <w:rPr>
          <w:rFonts w:ascii="Times New Roman" w:cs="Times New Roman" w:eastAsia="Times New Roman" w:hAnsi="Times New Roman"/>
          <w:sz w:val="24"/>
          <w:szCs w:val="24"/>
          <w:rtl w:val="0"/>
        </w:rPr>
        <w:t xml:space="preserve">, Advance online publication. Available at:</w:t>
      </w:r>
      <w:hyperlink r:id="rId42">
        <w:r w:rsidDel="00000000" w:rsidR="00000000" w:rsidRPr="00000000">
          <w:rPr>
            <w:rFonts w:ascii="Times New Roman" w:cs="Times New Roman" w:eastAsia="Times New Roman" w:hAnsi="Times New Roman"/>
            <w:sz w:val="24"/>
            <w:szCs w:val="24"/>
            <w:rtl w:val="0"/>
          </w:rPr>
          <w:t xml:space="preserve"> </w:t>
        </w:r>
      </w:hyperlink>
      <w:hyperlink r:id="rId43">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https://www.researchgate.net/publication/399863387</w:t>
        </w:r>
      </w:hyperlink>
      <w:r w:rsidDel="00000000" w:rsidR="00000000" w:rsidRPr="00000000">
        <w:rPr>
          <w:rFonts w:ascii="Times New Roman" w:cs="Times New Roman" w:eastAsia="Times New Roman" w:hAnsi="Times New Roman"/>
          <w:sz w:val="24"/>
          <w:szCs w:val="24"/>
          <w:rtl w:val="0"/>
        </w:rPr>
        <w:t xml:space="preserve"> (Accessed: 20 January 2026).</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sz w:val="24"/>
          <w:szCs w:val="24"/>
        </w:rPr>
      </w:pPr>
      <w:bookmarkStart w:colFirst="0" w:colLast="0" w:name="_ax7p4pj2m1qb" w:id="80"/>
      <w:bookmarkEnd w:id="80"/>
      <w:r w:rsidDel="00000000" w:rsidR="00000000" w:rsidRPr="00000000">
        <w:rPr>
          <w:rFonts w:ascii="Times New Roman" w:cs="Times New Roman" w:eastAsia="Times New Roman" w:hAnsi="Times New Roman"/>
          <w:sz w:val="24"/>
          <w:szCs w:val="24"/>
          <w:rtl w:val="0"/>
        </w:rPr>
        <w:t xml:space="preserve">Tableau Software, “Tableau Desktop and Server Documentation,” 2024. [Online]. Available: </w:t>
      </w:r>
      <w:hyperlink r:id="rId44">
        <w:r w:rsidDel="00000000" w:rsidR="00000000" w:rsidRPr="00000000">
          <w:rPr>
            <w:rFonts w:ascii="Times New Roman" w:cs="Times New Roman" w:eastAsia="Times New Roman" w:hAnsi="Times New Roman"/>
            <w:color w:val="1155cc"/>
            <w:sz w:val="24"/>
            <w:szCs w:val="24"/>
            <w:u w:val="single"/>
            <w:rtl w:val="0"/>
          </w:rPr>
          <w:t xml:space="preserve">https://www.tableau.com/learn/training</w:t>
        </w:r>
      </w:hyperlink>
      <w:r w:rsidDel="00000000" w:rsidR="00000000" w:rsidRPr="00000000">
        <w:rPr>
          <w:rFonts w:ascii="Times New Roman" w:cs="Times New Roman" w:eastAsia="Times New Roman" w:hAnsi="Times New Roman"/>
          <w:sz w:val="24"/>
          <w:szCs w:val="24"/>
          <w:rtl w:val="0"/>
        </w:rPr>
        <w:t xml:space="preserve">. [Accessed: Jan. 21, 2026].</w:t>
      </w:r>
    </w:p>
    <w:p w:rsidR="00000000" w:rsidDel="00000000" w:rsidP="00000000" w:rsidRDefault="00000000" w:rsidRPr="00000000" w14:paraId="0000026E">
      <w:pPr>
        <w:spacing w:after="240" w:before="240" w:line="360" w:lineRule="auto"/>
        <w:jc w:val="both"/>
        <w:rPr>
          <w:rFonts w:ascii="Times New Roman" w:cs="Times New Roman" w:eastAsia="Times New Roman" w:hAnsi="Times New Roman"/>
          <w:sz w:val="24"/>
          <w:szCs w:val="24"/>
        </w:rPr>
      </w:pPr>
      <w:bookmarkStart w:colFirst="0" w:colLast="0" w:name="_ca9f35q7sjl" w:id="79"/>
      <w:bookmarkEnd w:id="79"/>
      <w:r w:rsidDel="00000000" w:rsidR="00000000" w:rsidRPr="00000000">
        <w:rPr>
          <w:rFonts w:ascii="Times New Roman" w:cs="Times New Roman" w:eastAsia="Times New Roman" w:hAnsi="Times New Roman"/>
          <w:sz w:val="24"/>
          <w:szCs w:val="24"/>
          <w:rtl w:val="0"/>
        </w:rPr>
        <w:t xml:space="preserve">Novak, P., Horak, J. and Dvorak, M. (2024) ‘Key logistics trends up to 2040 and their impact on host nation support logistics’, </w:t>
      </w:r>
      <w:r w:rsidDel="00000000" w:rsidR="00000000" w:rsidRPr="00000000">
        <w:rPr>
          <w:rFonts w:ascii="Times New Roman" w:cs="Times New Roman" w:eastAsia="Times New Roman" w:hAnsi="Times New Roman"/>
          <w:i w:val="1"/>
          <w:iCs w:val="1"/>
          <w:sz w:val="24"/>
          <w:szCs w:val="24"/>
          <w:rtl w:val="0"/>
        </w:rPr>
        <w:t xml:space="preserve">Defence Logistics Journal</w:t>
      </w:r>
      <w:r w:rsidDel="00000000" w:rsidR="00000000" w:rsidRPr="00000000">
        <w:rPr>
          <w:rFonts w:ascii="Times New Roman" w:cs="Times New Roman" w:eastAsia="Times New Roman" w:hAnsi="Times New Roman"/>
          <w:sz w:val="24"/>
          <w:szCs w:val="24"/>
          <w:rtl w:val="0"/>
        </w:rPr>
        <w:t xml:space="preserve">, Advance online publication. Available at:</w:t>
      </w:r>
      <w:hyperlink r:id="rId45">
        <w:r w:rsidDel="00000000" w:rsidR="00000000" w:rsidRPr="00000000">
          <w:rPr>
            <w:rFonts w:ascii="Times New Roman" w:cs="Times New Roman" w:eastAsia="Times New Roman" w:hAnsi="Times New Roman"/>
            <w:sz w:val="24"/>
            <w:szCs w:val="24"/>
            <w:rtl w:val="0"/>
          </w:rPr>
          <w:t xml:space="preserve"> </w:t>
        </w:r>
      </w:hyperlink>
      <w:hyperlink r:id="rId46">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https://www.researchgate.net/publication/398789735</w:t>
        </w:r>
      </w:hyperlink>
      <w:r w:rsidDel="00000000" w:rsidR="00000000" w:rsidRPr="00000000">
        <w:rPr>
          <w:rFonts w:ascii="Times New Roman" w:cs="Times New Roman" w:eastAsia="Times New Roman" w:hAnsi="Times New Roman"/>
          <w:sz w:val="24"/>
          <w:szCs w:val="24"/>
          <w:rtl w:val="0"/>
        </w:rPr>
        <w:t xml:space="preserve"> (Accessed: 25 January 2026).</w:t>
      </w:r>
    </w:p>
    <w:p w:rsidR="00000000" w:rsidDel="00000000" w:rsidP="00000000" w:rsidRDefault="00000000" w:rsidRPr="00000000" w14:paraId="0000026F">
      <w:pPr>
        <w:spacing w:after="240" w:before="240" w:line="360" w:lineRule="auto"/>
        <w:jc w:val="both"/>
        <w:rPr>
          <w:rFonts w:ascii="Times New Roman" w:cs="Times New Roman" w:eastAsia="Times New Roman" w:hAnsi="Times New Roman"/>
          <w:sz w:val="24"/>
          <w:szCs w:val="24"/>
        </w:rPr>
      </w:pPr>
      <w:bookmarkStart w:colFirst="0" w:colLast="0" w:name="_d4m02p9p7qc0" w:id="81"/>
      <w:bookmarkEnd w:id="81"/>
      <w:r w:rsidDel="00000000" w:rsidR="00000000" w:rsidRPr="00000000">
        <w:rPr>
          <w:rFonts w:ascii="Times New Roman" w:cs="Times New Roman" w:eastAsia="Times New Roman" w:hAnsi="Times New Roman"/>
          <w:sz w:val="24"/>
          <w:szCs w:val="24"/>
          <w:rtl w:val="0"/>
        </w:rPr>
        <w:t xml:space="preserve">IBM (2023) </w:t>
      </w:r>
      <w:r w:rsidDel="00000000" w:rsidR="00000000" w:rsidRPr="00000000">
        <w:rPr>
          <w:rFonts w:ascii="Times New Roman" w:cs="Times New Roman" w:eastAsia="Times New Roman" w:hAnsi="Times New Roman"/>
          <w:i w:val="1"/>
          <w:iCs w:val="1"/>
          <w:sz w:val="24"/>
          <w:szCs w:val="24"/>
          <w:rtl w:val="0"/>
        </w:rPr>
        <w:t xml:space="preserve">Supply chain analytics</w:t>
      </w:r>
      <w:r w:rsidDel="00000000" w:rsidR="00000000" w:rsidRPr="00000000">
        <w:rPr>
          <w:rFonts w:ascii="Times New Roman" w:cs="Times New Roman" w:eastAsia="Times New Roman" w:hAnsi="Times New Roman"/>
          <w:sz w:val="24"/>
          <w:szCs w:val="24"/>
          <w:rtl w:val="0"/>
        </w:rPr>
        <w:t xml:space="preserve">. IBM Corporation. Available at: </w:t>
      </w:r>
      <w:hyperlink r:id="rId47">
        <w:r w:rsidDel="00000000" w:rsidR="00000000" w:rsidRPr="00000000">
          <w:rPr>
            <w:rFonts w:ascii="Times New Roman" w:cs="Times New Roman" w:eastAsia="Times New Roman" w:hAnsi="Times New Roman"/>
            <w:color w:val="1155cc"/>
            <w:sz w:val="24"/>
            <w:szCs w:val="24"/>
            <w:u w:val="single"/>
            <w:rtl w:val="0"/>
          </w:rPr>
          <w:t xml:space="preserve">https://www.ibm.com/topics/supply-chain-analytics</w:t>
        </w:r>
      </w:hyperlink>
      <w:r w:rsidDel="00000000" w:rsidR="00000000" w:rsidRPr="00000000">
        <w:rPr>
          <w:rFonts w:ascii="Times New Roman" w:cs="Times New Roman" w:eastAsia="Times New Roman" w:hAnsi="Times New Roman"/>
          <w:sz w:val="24"/>
          <w:szCs w:val="24"/>
          <w:rtl w:val="0"/>
        </w:rPr>
        <w:t xml:space="preserve"> (Accessed: 28 January 2026).</w:t>
      </w:r>
    </w:p>
    <w:p w:rsidR="00000000" w:rsidDel="00000000" w:rsidP="00000000" w:rsidRDefault="00000000" w:rsidRPr="00000000" w14:paraId="00000270">
      <w:pPr>
        <w:spacing w:after="240" w:before="240" w:line="360" w:lineRule="auto"/>
        <w:jc w:val="both"/>
        <w:rPr>
          <w:rFonts w:ascii="Times New Roman" w:cs="Times New Roman" w:eastAsia="Times New Roman" w:hAnsi="Times New Roman"/>
          <w:sz w:val="24"/>
          <w:szCs w:val="24"/>
        </w:rPr>
      </w:pPr>
      <w:bookmarkStart w:colFirst="0" w:colLast="0" w:name="_66okz84u4nef" w:id="82"/>
      <w:bookmarkEnd w:id="82"/>
      <w:r w:rsidDel="00000000" w:rsidR="00000000" w:rsidRPr="00000000">
        <w:rPr>
          <w:rFonts w:ascii="Times New Roman" w:cs="Times New Roman" w:eastAsia="Times New Roman" w:hAnsi="Times New Roman"/>
          <w:sz w:val="24"/>
          <w:szCs w:val="24"/>
          <w:rtl w:val="0"/>
        </w:rPr>
        <w:t xml:space="preserve">McKinsey &amp; Company (2022) </w:t>
      </w:r>
      <w:r w:rsidDel="00000000" w:rsidR="00000000" w:rsidRPr="00000000">
        <w:rPr>
          <w:rFonts w:ascii="Times New Roman" w:cs="Times New Roman" w:eastAsia="Times New Roman" w:hAnsi="Times New Roman"/>
          <w:i w:val="1"/>
          <w:iCs w:val="1"/>
          <w:sz w:val="24"/>
          <w:szCs w:val="24"/>
          <w:rtl w:val="0"/>
        </w:rPr>
        <w:t xml:space="preserve">How AI is transforming the logistics industry</w:t>
      </w:r>
      <w:r w:rsidDel="00000000" w:rsidR="00000000" w:rsidRPr="00000000">
        <w:rPr>
          <w:rFonts w:ascii="Times New Roman" w:cs="Times New Roman" w:eastAsia="Times New Roman" w:hAnsi="Times New Roman"/>
          <w:sz w:val="24"/>
          <w:szCs w:val="24"/>
          <w:rtl w:val="0"/>
        </w:rPr>
        <w:t xml:space="preserve">. Available at: </w:t>
      </w:r>
      <w:hyperlink r:id="rId48">
        <w:r w:rsidDel="00000000" w:rsidR="00000000" w:rsidRPr="00000000">
          <w:rPr>
            <w:rFonts w:ascii="Times New Roman" w:cs="Times New Roman" w:eastAsia="Times New Roman" w:hAnsi="Times New Roman"/>
            <w:color w:val="1155cc"/>
            <w:sz w:val="24"/>
            <w:szCs w:val="24"/>
            <w:u w:val="single"/>
            <w:rtl w:val="0"/>
          </w:rPr>
          <w:t xml:space="preserve">https://www.mckinsey.com/capabilities/operations/our-insights/digital-logistics-into-the-express-lane </w:t>
        </w:r>
      </w:hyperlink>
      <w:r w:rsidDel="00000000" w:rsidR="00000000" w:rsidRPr="00000000">
        <w:rPr>
          <w:rFonts w:ascii="Times New Roman" w:cs="Times New Roman" w:eastAsia="Times New Roman" w:hAnsi="Times New Roman"/>
          <w:sz w:val="24"/>
          <w:szCs w:val="24"/>
          <w:rtl w:val="0"/>
        </w:rPr>
        <w:t xml:space="preserve">(Accessed: 27 January 2026).</w:t>
      </w:r>
    </w:p>
    <w:p w:rsidR="00000000" w:rsidDel="00000000" w:rsidP="00000000" w:rsidRDefault="00000000" w:rsidRPr="00000000" w14:paraId="00000271">
      <w:pPr>
        <w:spacing w:after="240" w:before="240" w:line="360" w:lineRule="auto"/>
        <w:jc w:val="both"/>
        <w:rPr>
          <w:rFonts w:ascii="Times New Roman" w:cs="Times New Roman" w:eastAsia="Times New Roman" w:hAnsi="Times New Roman"/>
          <w:sz w:val="24"/>
          <w:szCs w:val="24"/>
        </w:rPr>
      </w:pPr>
      <w:bookmarkStart w:colFirst="0" w:colLast="0" w:name="_66okz84u4nef" w:id="82"/>
      <w:bookmarkEnd w:id="82"/>
      <w:r w:rsidDel="00000000" w:rsidR="00000000" w:rsidRPr="00000000">
        <w:rPr>
          <w:rFonts w:ascii="Times New Roman" w:cs="Times New Roman" w:eastAsia="Times New Roman" w:hAnsi="Times New Roman"/>
          <w:sz w:val="24"/>
          <w:szCs w:val="24"/>
          <w:rtl w:val="0"/>
        </w:rPr>
        <w:t xml:space="preserve">Gartner (2025) </w:t>
      </w:r>
      <w:r w:rsidDel="00000000" w:rsidR="00000000" w:rsidRPr="00000000">
        <w:rPr>
          <w:rFonts w:ascii="Times New Roman" w:cs="Times New Roman" w:eastAsia="Times New Roman" w:hAnsi="Times New Roman"/>
          <w:i w:val="1"/>
          <w:iCs w:val="1"/>
          <w:sz w:val="24"/>
          <w:szCs w:val="24"/>
          <w:rtl w:val="0"/>
        </w:rPr>
        <w:t xml:space="preserve">Supply chain analytics trends</w:t>
      </w:r>
      <w:r w:rsidDel="00000000" w:rsidR="00000000" w:rsidRPr="00000000">
        <w:rPr>
          <w:rFonts w:ascii="Times New Roman" w:cs="Times New Roman" w:eastAsia="Times New Roman" w:hAnsi="Times New Roman"/>
          <w:sz w:val="24"/>
          <w:szCs w:val="24"/>
          <w:rtl w:val="0"/>
        </w:rPr>
        <w:t xml:space="preserve">. Gartner, Inc. Available at: </w:t>
      </w:r>
      <w:hyperlink r:id="rId49">
        <w:r w:rsidDel="00000000" w:rsidR="00000000" w:rsidRPr="00000000">
          <w:rPr>
            <w:rFonts w:ascii="Times New Roman" w:cs="Times New Roman" w:eastAsia="Times New Roman" w:hAnsi="Times New Roman"/>
            <w:color w:val="1155cc"/>
            <w:sz w:val="24"/>
            <w:szCs w:val="24"/>
            <w:u w:val="single"/>
            <w:rtl w:val="0"/>
          </w:rPr>
          <w:t xml:space="preserve">https://www.gartner.com/en/supply-chain/insights/supply-chain-analytics</w:t>
        </w:r>
      </w:hyperlink>
      <w:r w:rsidDel="00000000" w:rsidR="00000000" w:rsidRPr="00000000">
        <w:rPr>
          <w:rFonts w:ascii="Times New Roman" w:cs="Times New Roman" w:eastAsia="Times New Roman" w:hAnsi="Times New Roman"/>
          <w:sz w:val="24"/>
          <w:szCs w:val="24"/>
          <w:rtl w:val="0"/>
        </w:rPr>
        <w:t xml:space="preserve"> (Accessed: 29 January 2026).</w:t>
      </w:r>
    </w:p>
    <w:p w:rsidR="00000000" w:rsidDel="00000000" w:rsidP="00000000" w:rsidRDefault="00000000" w:rsidRPr="00000000" w14:paraId="00000272">
      <w:pPr>
        <w:spacing w:after="240" w:before="240" w:line="360" w:lineRule="auto"/>
        <w:jc w:val="both"/>
        <w:rPr>
          <w:rFonts w:ascii="Times New Roman" w:cs="Times New Roman" w:eastAsia="Times New Roman" w:hAnsi="Times New Roman"/>
          <w:sz w:val="24"/>
          <w:szCs w:val="24"/>
        </w:rPr>
      </w:pPr>
      <w:bookmarkStart w:colFirst="0" w:colLast="0" w:name="_66okz84u4nef" w:id="82"/>
      <w:bookmarkEnd w:id="82"/>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pStyle w:val="Heading1"/>
        <w:keepLines w:val="1"/>
        <w:spacing w:line="360" w:lineRule="auto"/>
        <w:jc w:val="both"/>
        <w:rPr>
          <w:rFonts w:ascii="Times New Roman" w:cs="Times New Roman" w:eastAsia="Times New Roman" w:hAnsi="Times New Roman"/>
        </w:rPr>
      </w:pPr>
      <w:bookmarkStart w:colFirst="0" w:colLast="0" w:name="_shlo8y53jx4d" w:id="83"/>
      <w:bookmarkEnd w:id="83"/>
      <w:r w:rsidDel="00000000" w:rsidR="00000000" w:rsidRPr="00000000">
        <w:rPr>
          <w:rtl w:val="0"/>
        </w:rPr>
      </w:r>
    </w:p>
    <w:p w:rsidR="00000000" w:rsidDel="00000000" w:rsidP="00000000" w:rsidRDefault="00000000" w:rsidRPr="00000000" w14:paraId="00000278">
      <w:pPr>
        <w:pStyle w:val="Heading1"/>
        <w:keepLines w:val="1"/>
        <w:spacing w:line="360" w:lineRule="auto"/>
        <w:jc w:val="both"/>
        <w:rPr>
          <w:rFonts w:ascii="Times New Roman" w:cs="Times New Roman" w:eastAsia="Times New Roman" w:hAnsi="Times New Roman"/>
        </w:rPr>
      </w:pPr>
      <w:bookmarkStart w:colFirst="0" w:colLast="0" w:name="_e8bekj80nkyx" w:id="84"/>
      <w:bookmarkEnd w:id="84"/>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1"/>
        <w:keepLines w:val="1"/>
        <w:spacing w:line="360" w:lineRule="auto"/>
        <w:jc w:val="both"/>
        <w:rPr>
          <w:rFonts w:ascii="Times New Roman" w:cs="Times New Roman" w:eastAsia="Times New Roman" w:hAnsi="Times New Roman"/>
        </w:rPr>
      </w:pPr>
      <w:bookmarkStart w:colFirst="0" w:colLast="0" w:name="_dcljtgt0wyw9" w:id="85"/>
      <w:bookmarkEnd w:id="85"/>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1"/>
        <w:keepLines w:val="1"/>
        <w:spacing w:line="360" w:lineRule="auto"/>
        <w:jc w:val="both"/>
        <w:rPr>
          <w:rFonts w:ascii="Times New Roman" w:cs="Times New Roman" w:eastAsia="Times New Roman" w:hAnsi="Times New Roman"/>
        </w:rPr>
      </w:pPr>
      <w:bookmarkStart w:colFirst="0" w:colLast="0" w:name="_abv7kbd2s9e" w:id="86"/>
      <w:bookmarkEnd w:id="86"/>
      <w:r w:rsidDel="00000000" w:rsidR="00000000" w:rsidRPr="00000000">
        <w:rPr>
          <w:rFonts w:ascii="Times New Roman" w:cs="Times New Roman" w:eastAsia="Times New Roman" w:hAnsi="Times New Roman"/>
          <w:rtl w:val="0"/>
        </w:rPr>
        <w:t xml:space="preserve">SOURCE CODE</w:t>
      </w:r>
    </w:p>
    <w:p w:rsidR="00000000" w:rsidDel="00000000" w:rsidP="00000000" w:rsidRDefault="00000000" w:rsidRPr="00000000" w14:paraId="00000284">
      <w:pPr>
        <w:shd w:fill="538135"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pStyle w:val="Heading2"/>
        <w:spacing w:line="360" w:lineRule="auto"/>
        <w:jc w:val="both"/>
        <w:rPr>
          <w:rFonts w:ascii="Times New Roman" w:cs="Times New Roman" w:eastAsia="Times New Roman" w:hAnsi="Times New Roman"/>
          <w:i w:val="0"/>
          <w:iCs w:val="0"/>
        </w:rPr>
      </w:pPr>
      <w:bookmarkStart w:colFirst="0" w:colLast="0" w:name="_rpylysoar73y" w:id="87"/>
      <w:bookmarkEnd w:id="87"/>
      <w:r w:rsidDel="00000000" w:rsidR="00000000" w:rsidRPr="00000000">
        <w:rPr>
          <w:rFonts w:ascii="Times New Roman" w:cs="Times New Roman" w:eastAsia="Times New Roman" w:hAnsi="Times New Roman"/>
          <w:i w:val="0"/>
          <w:iCs w:val="0"/>
          <w:rtl w:val="0"/>
        </w:rPr>
        <w:t xml:space="preserve">Google Drive</w:t>
      </w:r>
    </w:p>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DRIVE</w:t>
        </w:r>
      </w:hyperlink>
      <w:r w:rsidDel="00000000" w:rsidR="00000000" w:rsidRPr="00000000">
        <w:rPr>
          <w:rtl w:val="0"/>
        </w:rPr>
      </w:r>
    </w:p>
    <w:p w:rsidR="00000000" w:rsidDel="00000000" w:rsidP="00000000" w:rsidRDefault="00000000" w:rsidRPr="00000000" w14:paraId="00000288">
      <w:pPr>
        <w:pStyle w:val="Heading2"/>
        <w:spacing w:line="360" w:lineRule="auto"/>
        <w:jc w:val="both"/>
        <w:rPr>
          <w:rFonts w:ascii="Times New Roman" w:cs="Times New Roman" w:eastAsia="Times New Roman" w:hAnsi="Times New Roman"/>
          <w:i w:val="0"/>
          <w:iCs w:val="0"/>
        </w:rPr>
      </w:pPr>
      <w:bookmarkStart w:colFirst="0" w:colLast="0" w:name="_jahjpijvpci9" w:id="88"/>
      <w:bookmarkEnd w:id="88"/>
      <w:r w:rsidDel="00000000" w:rsidR="00000000" w:rsidRPr="00000000">
        <w:rPr>
          <w:rFonts w:ascii="Times New Roman" w:cs="Times New Roman" w:eastAsia="Times New Roman" w:hAnsi="Times New Roman"/>
          <w:i w:val="0"/>
          <w:iCs w:val="0"/>
          <w:rtl w:val="0"/>
        </w:rPr>
        <w:t xml:space="preserve">Github Link</w:t>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tl w:val="0"/>
        </w:rPr>
      </w:r>
    </w:p>
    <w:sectPr>
      <w:footerReference r:id="rId52" w:type="default"/>
      <w:footerReference r:id="rId53"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276" w:lineRule="auto"/>
    </w:pPr>
    <w:rPr>
      <w:rFonts w:ascii="Calibri" w:cs="Calibri" w:eastAsia="Calibri" w:hAnsi="Calibri"/>
      <w:b w:val="1"/>
      <w:bCs w:val="1"/>
      <w:sz w:val="32"/>
      <w:szCs w:val="32"/>
      <w:vertAlign w:val="baseline"/>
    </w:rPr>
  </w:style>
  <w:style w:type="paragraph" w:styleId="Heading2">
    <w:name w:val="heading 2"/>
    <w:basedOn w:val="Normal"/>
    <w:next w:val="Normal"/>
    <w:pPr>
      <w:keepNext w:val="1"/>
      <w:spacing w:after="60" w:before="240" w:line="276" w:lineRule="auto"/>
    </w:pPr>
    <w:rPr>
      <w:rFonts w:ascii="Calibri" w:cs="Calibri" w:eastAsia="Calibri" w:hAnsi="Calibri"/>
      <w:b w:val="1"/>
      <w:bCs w:val="1"/>
      <w:i w:val="1"/>
      <w:iCs w:val="1"/>
      <w:sz w:val="28"/>
      <w:szCs w:val="28"/>
      <w:vertAlign w:val="baseline"/>
    </w:rPr>
  </w:style>
  <w:style w:type="paragraph" w:styleId="Heading3">
    <w:name w:val="heading 3"/>
    <w:basedOn w:val="Normal"/>
    <w:next w:val="Normal"/>
    <w:pPr>
      <w:keepNext w:val="1"/>
      <w:spacing w:after="60" w:before="240" w:line="276" w:lineRule="auto"/>
    </w:pPr>
    <w:rPr>
      <w:rFonts w:ascii="Calibri" w:cs="Calibri" w:eastAsia="Calibri" w:hAnsi="Calibri"/>
      <w:b w:val="1"/>
      <w:bCs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82139963" TargetMode="External"/><Relationship Id="rId42" Type="http://schemas.openxmlformats.org/officeDocument/2006/relationships/hyperlink" Target="https://www.researchgate.net/publication/399863387" TargetMode="External"/><Relationship Id="rId41" Type="http://schemas.openxmlformats.org/officeDocument/2006/relationships/hyperlink" Target="https://www.researchgate.net/publication/382139963" TargetMode="External"/><Relationship Id="rId44" Type="http://schemas.openxmlformats.org/officeDocument/2006/relationships/hyperlink" Target="https://www.tableau.com/learn/training" TargetMode="External"/><Relationship Id="rId43" Type="http://schemas.openxmlformats.org/officeDocument/2006/relationships/hyperlink" Target="https://www.researchgate.net/publication/399863387" TargetMode="External"/><Relationship Id="rId46" Type="http://schemas.openxmlformats.org/officeDocument/2006/relationships/hyperlink" Target="https://www.researchgate.net/publication/398789735" TargetMode="External"/><Relationship Id="rId45" Type="http://schemas.openxmlformats.org/officeDocument/2006/relationships/hyperlink" Target="https://www.researchgate.net/publication/39878973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www.mckinsey.com/capabilities/operations/our-insights/digital-logistics-into-the-express-lane" TargetMode="External"/><Relationship Id="rId47" Type="http://schemas.openxmlformats.org/officeDocument/2006/relationships/hyperlink" Target="https://www.ibm.com/topics/supply-chain-analytics" TargetMode="External"/><Relationship Id="rId49" Type="http://schemas.openxmlformats.org/officeDocument/2006/relationships/hyperlink" Target="https://www.gartner.com/en/supply-chain/insights/supply-chain-analytics" TargetMode="Externa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17.png"/><Relationship Id="rId8" Type="http://schemas.openxmlformats.org/officeDocument/2006/relationships/image" Target="media/image11.png"/><Relationship Id="rId31" Type="http://schemas.openxmlformats.org/officeDocument/2006/relationships/image" Target="media/image24.png"/><Relationship Id="rId30" Type="http://schemas.openxmlformats.org/officeDocument/2006/relationships/image" Target="media/image14.png"/><Relationship Id="rId33" Type="http://schemas.openxmlformats.org/officeDocument/2006/relationships/image" Target="media/image26.png"/><Relationship Id="rId32" Type="http://schemas.openxmlformats.org/officeDocument/2006/relationships/image" Target="media/image25.png"/><Relationship Id="rId35" Type="http://schemas.openxmlformats.org/officeDocument/2006/relationships/image" Target="media/image7.png"/><Relationship Id="rId34" Type="http://schemas.openxmlformats.org/officeDocument/2006/relationships/image" Target="media/image3.png"/><Relationship Id="rId37" Type="http://schemas.openxmlformats.org/officeDocument/2006/relationships/hyperlink" Target="https://www.kaggle.com/datasets/prachi13/customer-analytics/data" TargetMode="External"/><Relationship Id="rId36" Type="http://schemas.openxmlformats.org/officeDocument/2006/relationships/image" Target="media/image5.png"/><Relationship Id="rId39" Type="http://schemas.openxmlformats.org/officeDocument/2006/relationships/hyperlink" Target="https://www.scribd.com/document/669445836/Supply-chain-analytics-in-Tableu" TargetMode="External"/><Relationship Id="rId38" Type="http://schemas.openxmlformats.org/officeDocument/2006/relationships/hyperlink" Target="https://www.scribd.com/document/669445836/Supply-chain-analytics-in-Tableu" TargetMode="External"/><Relationship Id="rId20" Type="http://schemas.openxmlformats.org/officeDocument/2006/relationships/image" Target="media/image28.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8.png"/><Relationship Id="rId23" Type="http://schemas.openxmlformats.org/officeDocument/2006/relationships/image" Target="media/image13.png"/><Relationship Id="rId26" Type="http://schemas.openxmlformats.org/officeDocument/2006/relationships/image" Target="media/image20.png"/><Relationship Id="rId25" Type="http://schemas.openxmlformats.org/officeDocument/2006/relationships/image" Target="media/image27.png"/><Relationship Id="rId28" Type="http://schemas.openxmlformats.org/officeDocument/2006/relationships/image" Target="media/image21.png"/><Relationship Id="rId27" Type="http://schemas.openxmlformats.org/officeDocument/2006/relationships/image" Target="media/image12.png"/><Relationship Id="rId29" Type="http://schemas.openxmlformats.org/officeDocument/2006/relationships/image" Target="media/image18.png"/><Relationship Id="rId51" Type="http://schemas.openxmlformats.org/officeDocument/2006/relationships/hyperlink" Target="https://github.com/AbhishekAbsy0710/Tableau-logistics" TargetMode="External"/><Relationship Id="rId50" Type="http://schemas.openxmlformats.org/officeDocument/2006/relationships/hyperlink" Target="https://drive.google.com/drive/folders/19Ti2LP12-oYo4zLbWY4a74HrKhrxhdZC?usp=sharing"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4.png"/><Relationship Id="rId10" Type="http://schemas.openxmlformats.org/officeDocument/2006/relationships/image" Target="media/image23.png"/><Relationship Id="rId13" Type="http://schemas.openxmlformats.org/officeDocument/2006/relationships/image" Target="media/image31.png"/><Relationship Id="rId12" Type="http://schemas.openxmlformats.org/officeDocument/2006/relationships/image" Target="media/image1.png"/><Relationship Id="rId15" Type="http://schemas.openxmlformats.org/officeDocument/2006/relationships/image" Target="media/image16.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29.png"/><Relationship Id="rId19" Type="http://schemas.openxmlformats.org/officeDocument/2006/relationships/image" Target="media/image3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